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AFB" w:rsidRPr="008751D1" w:rsidRDefault="00410AFB" w:rsidP="005904CD">
      <w:pPr>
        <w:pStyle w:val="Footer"/>
        <w:tabs>
          <w:tab w:val="clear" w:pos="4536"/>
          <w:tab w:val="clear" w:pos="9072"/>
          <w:tab w:val="right" w:pos="0"/>
          <w:tab w:val="center" w:pos="2694"/>
        </w:tabs>
        <w:rPr>
          <w:sz w:val="18"/>
          <w:szCs w:val="18"/>
          <w:lang w:eastAsia="pl-PL"/>
        </w:rPr>
      </w:pPr>
      <w:r>
        <w:rPr>
          <w:rFonts w:ascii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hAnsi="Times New Roman" w:cs="Times New Roman"/>
          <w:sz w:val="20"/>
          <w:szCs w:val="20"/>
          <w:lang w:eastAsia="pl-PL"/>
        </w:rPr>
        <w:tab/>
      </w:r>
      <w:r w:rsidRPr="008751D1">
        <w:rPr>
          <w:sz w:val="18"/>
          <w:szCs w:val="18"/>
          <w:lang w:eastAsia="pl-PL"/>
        </w:rPr>
        <w:t>Załącznik nr 1</w:t>
      </w:r>
    </w:p>
    <w:p w:rsidR="00410AFB" w:rsidRPr="008751D1" w:rsidRDefault="00410AFB" w:rsidP="005904CD">
      <w:pPr>
        <w:pStyle w:val="Footer"/>
        <w:tabs>
          <w:tab w:val="clear" w:pos="4536"/>
          <w:tab w:val="clear" w:pos="9072"/>
          <w:tab w:val="right" w:pos="0"/>
          <w:tab w:val="center" w:pos="2694"/>
        </w:tabs>
        <w:rPr>
          <w:sz w:val="18"/>
          <w:szCs w:val="18"/>
          <w:lang w:eastAsia="pl-PL"/>
        </w:rPr>
      </w:pPr>
      <w:r w:rsidRPr="008751D1">
        <w:rPr>
          <w:sz w:val="18"/>
          <w:szCs w:val="18"/>
          <w:lang w:eastAsia="pl-PL"/>
        </w:rPr>
        <w:tab/>
      </w:r>
      <w:r w:rsidRPr="008751D1">
        <w:rPr>
          <w:sz w:val="18"/>
          <w:szCs w:val="18"/>
          <w:lang w:eastAsia="pl-PL"/>
        </w:rPr>
        <w:tab/>
      </w:r>
      <w:r w:rsidRPr="008751D1">
        <w:rPr>
          <w:sz w:val="18"/>
          <w:szCs w:val="18"/>
          <w:lang w:eastAsia="pl-PL"/>
        </w:rPr>
        <w:tab/>
      </w:r>
      <w:r w:rsidRPr="008751D1">
        <w:rPr>
          <w:sz w:val="18"/>
          <w:szCs w:val="18"/>
          <w:lang w:eastAsia="pl-PL"/>
        </w:rPr>
        <w:tab/>
        <w:t>do Zarządzenia Nr 0050</w:t>
      </w:r>
      <w:r>
        <w:rPr>
          <w:sz w:val="18"/>
          <w:szCs w:val="18"/>
          <w:lang w:eastAsia="pl-PL"/>
        </w:rPr>
        <w:t>.113.</w:t>
      </w:r>
      <w:r w:rsidRPr="008751D1">
        <w:rPr>
          <w:sz w:val="18"/>
          <w:szCs w:val="18"/>
          <w:lang w:eastAsia="pl-PL"/>
        </w:rPr>
        <w:t>2023</w:t>
      </w:r>
    </w:p>
    <w:p w:rsidR="00410AFB" w:rsidRPr="008751D1" w:rsidRDefault="00410AFB" w:rsidP="005904CD">
      <w:pPr>
        <w:pStyle w:val="Footer"/>
        <w:tabs>
          <w:tab w:val="clear" w:pos="4536"/>
          <w:tab w:val="clear" w:pos="9072"/>
          <w:tab w:val="right" w:pos="0"/>
          <w:tab w:val="center" w:pos="2694"/>
        </w:tabs>
        <w:rPr>
          <w:sz w:val="18"/>
          <w:szCs w:val="18"/>
          <w:lang w:eastAsia="pl-PL"/>
        </w:rPr>
      </w:pPr>
      <w:r w:rsidRPr="008751D1">
        <w:rPr>
          <w:sz w:val="18"/>
          <w:szCs w:val="18"/>
          <w:lang w:eastAsia="pl-PL"/>
        </w:rPr>
        <w:tab/>
      </w:r>
      <w:r w:rsidRPr="008751D1">
        <w:rPr>
          <w:sz w:val="18"/>
          <w:szCs w:val="18"/>
          <w:lang w:eastAsia="pl-PL"/>
        </w:rPr>
        <w:tab/>
      </w:r>
      <w:r w:rsidRPr="008751D1">
        <w:rPr>
          <w:sz w:val="18"/>
          <w:szCs w:val="18"/>
          <w:lang w:eastAsia="pl-PL"/>
        </w:rPr>
        <w:tab/>
      </w:r>
      <w:r w:rsidRPr="008751D1">
        <w:rPr>
          <w:sz w:val="18"/>
          <w:szCs w:val="18"/>
          <w:lang w:eastAsia="pl-PL"/>
        </w:rPr>
        <w:tab/>
        <w:t>Wójta Gminy Święciechow</w:t>
      </w:r>
      <w:r w:rsidRPr="00BC4675">
        <w:rPr>
          <w:sz w:val="18"/>
          <w:szCs w:val="18"/>
          <w:lang w:eastAsia="pl-PL"/>
        </w:rPr>
        <w:t>a z dnia 1 grudnia 2023 r.</w:t>
      </w:r>
    </w:p>
    <w:p w:rsidR="00410AFB" w:rsidRDefault="00410AFB" w:rsidP="00940232">
      <w:pPr>
        <w:spacing w:line="240" w:lineRule="auto"/>
        <w:ind w:left="708"/>
        <w:jc w:val="right"/>
        <w:rPr>
          <w:i/>
        </w:rPr>
      </w:pPr>
    </w:p>
    <w:p w:rsidR="00410AFB" w:rsidRPr="008751D1" w:rsidRDefault="00410AFB" w:rsidP="00940232">
      <w:pPr>
        <w:spacing w:line="240" w:lineRule="auto"/>
        <w:ind w:left="708"/>
        <w:jc w:val="right"/>
        <w:rPr>
          <w:rFonts w:ascii="Arial" w:hAnsi="Arial" w:cs="Arial"/>
          <w:b/>
          <w:i/>
        </w:rPr>
      </w:pPr>
      <w:r w:rsidRPr="008751D1">
        <w:rPr>
          <w:rFonts w:ascii="Arial" w:hAnsi="Arial" w:cs="Arial"/>
          <w:b/>
          <w:i/>
        </w:rPr>
        <w:t>P</w:t>
      </w:r>
      <w:r>
        <w:rPr>
          <w:rFonts w:ascii="Arial" w:hAnsi="Arial" w:cs="Arial"/>
          <w:b/>
          <w:i/>
        </w:rPr>
        <w:t>ROJEKT</w:t>
      </w:r>
    </w:p>
    <w:p w:rsidR="00410AFB" w:rsidRDefault="00410AFB" w:rsidP="00940232">
      <w:pPr>
        <w:spacing w:line="240" w:lineRule="auto"/>
        <w:ind w:left="708"/>
        <w:jc w:val="right"/>
      </w:pPr>
    </w:p>
    <w:p w:rsidR="00410AFB" w:rsidRDefault="00410AFB" w:rsidP="00940232">
      <w:pPr>
        <w:spacing w:line="240" w:lineRule="auto"/>
        <w:ind w:left="708"/>
        <w:jc w:val="right"/>
      </w:pPr>
    </w:p>
    <w:p w:rsidR="00410AFB" w:rsidRDefault="00410AFB" w:rsidP="008751D1">
      <w:pPr>
        <w:spacing w:line="240" w:lineRule="auto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884271">
        <w:rPr>
          <w:rFonts w:ascii="Arial" w:hAnsi="Arial" w:cs="Arial"/>
          <w:b/>
          <w:bCs/>
          <w:color w:val="000000"/>
          <w:sz w:val="28"/>
          <w:szCs w:val="28"/>
        </w:rPr>
        <w:t>U</w:t>
      </w:r>
      <w:r>
        <w:rPr>
          <w:rFonts w:ascii="Arial" w:hAnsi="Arial" w:cs="Arial"/>
          <w:b/>
          <w:bCs/>
          <w:color w:val="000000"/>
          <w:sz w:val="28"/>
          <w:szCs w:val="28"/>
        </w:rPr>
        <w:t>chwała nr …/…/…</w:t>
      </w:r>
    </w:p>
    <w:p w:rsidR="00410AFB" w:rsidRDefault="00410AFB" w:rsidP="008751D1">
      <w:pPr>
        <w:spacing w:line="240" w:lineRule="auto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Rady Gminy Święciechowa </w:t>
      </w:r>
    </w:p>
    <w:p w:rsidR="00410AFB" w:rsidRDefault="00410AFB" w:rsidP="008751D1">
      <w:pPr>
        <w:spacing w:line="240" w:lineRule="auto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z dnia ………………………. … r.</w:t>
      </w:r>
    </w:p>
    <w:p w:rsidR="00410AFB" w:rsidRPr="00C13B84" w:rsidRDefault="00410AFB" w:rsidP="00AA5BBF">
      <w:pPr>
        <w:spacing w:line="276" w:lineRule="auto"/>
        <w:ind w:left="708"/>
        <w:jc w:val="center"/>
      </w:pPr>
    </w:p>
    <w:p w:rsidR="00410AFB" w:rsidRPr="008751D1" w:rsidRDefault="00410AFB" w:rsidP="00AA5BBF">
      <w:pPr>
        <w:spacing w:line="276" w:lineRule="auto"/>
        <w:jc w:val="center"/>
        <w:rPr>
          <w:rFonts w:ascii="Arial" w:hAnsi="Arial" w:cs="Arial"/>
          <w:b/>
          <w:sz w:val="28"/>
          <w:szCs w:val="28"/>
        </w:rPr>
      </w:pPr>
      <w:r w:rsidRPr="008751D1">
        <w:rPr>
          <w:rFonts w:ascii="Arial" w:hAnsi="Arial" w:cs="Arial"/>
          <w:b/>
          <w:sz w:val="28"/>
          <w:szCs w:val="28"/>
        </w:rPr>
        <w:t>w sprawie określenia zasad wyznaczan</w:t>
      </w:r>
      <w:r>
        <w:rPr>
          <w:rFonts w:ascii="Arial" w:hAnsi="Arial" w:cs="Arial"/>
          <w:b/>
          <w:sz w:val="28"/>
          <w:szCs w:val="28"/>
        </w:rPr>
        <w:t xml:space="preserve">ia składu oraz zasad działania </w:t>
      </w:r>
      <w:r w:rsidRPr="008751D1">
        <w:rPr>
          <w:rFonts w:ascii="Arial" w:hAnsi="Arial" w:cs="Arial"/>
          <w:b/>
          <w:sz w:val="28"/>
          <w:szCs w:val="28"/>
        </w:rPr>
        <w:t>Komitetu Rewitalizacji</w:t>
      </w:r>
    </w:p>
    <w:p w:rsidR="00410AFB" w:rsidRPr="00514FBE" w:rsidRDefault="00410AFB" w:rsidP="007F27D4">
      <w:pPr>
        <w:jc w:val="center"/>
        <w:rPr>
          <w:rFonts w:ascii="Arial" w:hAnsi="Arial" w:cs="Arial"/>
          <w:b/>
        </w:rPr>
      </w:pPr>
    </w:p>
    <w:p w:rsidR="00410AFB" w:rsidRPr="008751D1" w:rsidRDefault="00410AFB" w:rsidP="008751D1">
      <w:pPr>
        <w:spacing w:line="240" w:lineRule="auto"/>
        <w:rPr>
          <w:rFonts w:ascii="Arial" w:hAnsi="Arial" w:cs="Arial"/>
        </w:rPr>
      </w:pPr>
      <w:r w:rsidRPr="00514FBE">
        <w:rPr>
          <w:rFonts w:ascii="Arial" w:hAnsi="Arial" w:cs="Arial"/>
        </w:rPr>
        <w:t xml:space="preserve">Na podstawie art. 7 ust. 1–3 </w:t>
      </w:r>
      <w:r>
        <w:rPr>
          <w:rFonts w:ascii="Arial" w:hAnsi="Arial" w:cs="Arial"/>
        </w:rPr>
        <w:t>u</w:t>
      </w:r>
      <w:r w:rsidRPr="00514FBE">
        <w:rPr>
          <w:rFonts w:ascii="Arial" w:hAnsi="Arial" w:cs="Arial"/>
        </w:rPr>
        <w:t xml:space="preserve">stawy z dnia 9 października 2015 r. o rewitalizacji </w:t>
      </w:r>
      <w:r w:rsidRPr="00514FBE">
        <w:rPr>
          <w:rFonts w:ascii="Arial" w:hAnsi="Arial" w:cs="Arial"/>
        </w:rPr>
        <w:br/>
        <w:t xml:space="preserve">(Dz. U. z 2021 r. poz. 485, z późn. zm.) Rada Gminy </w:t>
      </w:r>
      <w:r>
        <w:rPr>
          <w:rFonts w:ascii="Arial" w:hAnsi="Arial" w:cs="Arial"/>
        </w:rPr>
        <w:t>Święciech</w:t>
      </w:r>
      <w:r w:rsidRPr="00514FBE">
        <w:rPr>
          <w:rFonts w:ascii="Arial" w:hAnsi="Arial" w:cs="Arial"/>
        </w:rPr>
        <w:t xml:space="preserve">owa uchwala, co </w:t>
      </w:r>
      <w:r w:rsidRPr="008751D1">
        <w:rPr>
          <w:rFonts w:ascii="Arial" w:hAnsi="Arial" w:cs="Arial"/>
        </w:rPr>
        <w:t>następuje:</w:t>
      </w:r>
    </w:p>
    <w:p w:rsidR="00410AFB" w:rsidRPr="008751D1" w:rsidRDefault="00410AFB" w:rsidP="008751D1">
      <w:pPr>
        <w:spacing w:line="240" w:lineRule="auto"/>
        <w:rPr>
          <w:rFonts w:ascii="Arial" w:hAnsi="Arial" w:cs="Arial"/>
        </w:rPr>
      </w:pPr>
    </w:p>
    <w:p w:rsidR="00410AFB" w:rsidRDefault="00410AFB" w:rsidP="008751D1">
      <w:pPr>
        <w:spacing w:line="240" w:lineRule="auto"/>
        <w:jc w:val="center"/>
        <w:rPr>
          <w:rFonts w:ascii="Arial" w:hAnsi="Arial" w:cs="Arial"/>
          <w:b/>
        </w:rPr>
      </w:pPr>
      <w:r w:rsidRPr="00514FBE">
        <w:rPr>
          <w:rFonts w:ascii="Arial" w:hAnsi="Arial" w:cs="Arial"/>
          <w:b/>
        </w:rPr>
        <w:t>§ 1</w:t>
      </w:r>
    </w:p>
    <w:p w:rsidR="00410AFB" w:rsidRPr="00514FBE" w:rsidRDefault="00410AFB" w:rsidP="008751D1">
      <w:pPr>
        <w:spacing w:line="240" w:lineRule="auto"/>
        <w:jc w:val="center"/>
        <w:rPr>
          <w:rFonts w:ascii="Arial" w:hAnsi="Arial" w:cs="Arial"/>
          <w:b/>
        </w:rPr>
      </w:pPr>
    </w:p>
    <w:p w:rsidR="00410AFB" w:rsidRPr="008751D1" w:rsidRDefault="00410AFB" w:rsidP="008751D1">
      <w:pPr>
        <w:spacing w:line="240" w:lineRule="auto"/>
        <w:rPr>
          <w:rFonts w:ascii="Arial" w:hAnsi="Arial" w:cs="Arial"/>
        </w:rPr>
      </w:pPr>
      <w:r w:rsidRPr="008751D1">
        <w:rPr>
          <w:rFonts w:ascii="Arial" w:hAnsi="Arial" w:cs="Arial"/>
        </w:rPr>
        <w:t xml:space="preserve">Przyjmuje się zasady wyznaczania składu oraz zasady działania Komitetu Rewitalizacji określone w Regulaminie Komitetu Rewitalizacji, który stanowi załącznik </w:t>
      </w:r>
      <w:r>
        <w:rPr>
          <w:rFonts w:ascii="Arial" w:hAnsi="Arial" w:cs="Arial"/>
        </w:rPr>
        <w:t xml:space="preserve">nr </w:t>
      </w:r>
      <w:r w:rsidRPr="008751D1">
        <w:rPr>
          <w:rFonts w:ascii="Arial" w:hAnsi="Arial" w:cs="Arial"/>
        </w:rPr>
        <w:t>1 do niniejszej Uchwały.</w:t>
      </w:r>
    </w:p>
    <w:p w:rsidR="00410AFB" w:rsidRPr="008751D1" w:rsidRDefault="00410AFB" w:rsidP="008751D1">
      <w:pPr>
        <w:spacing w:line="240" w:lineRule="auto"/>
        <w:rPr>
          <w:rFonts w:ascii="Arial" w:hAnsi="Arial" w:cs="Arial"/>
        </w:rPr>
      </w:pPr>
    </w:p>
    <w:p w:rsidR="00410AFB" w:rsidRPr="00514FBE" w:rsidRDefault="00410AFB" w:rsidP="008751D1">
      <w:pPr>
        <w:spacing w:line="240" w:lineRule="auto"/>
        <w:jc w:val="center"/>
        <w:rPr>
          <w:rFonts w:ascii="Arial" w:hAnsi="Arial" w:cs="Arial"/>
          <w:b/>
        </w:rPr>
      </w:pPr>
      <w:r w:rsidRPr="00514FBE">
        <w:rPr>
          <w:rFonts w:ascii="Arial" w:hAnsi="Arial" w:cs="Arial"/>
          <w:b/>
        </w:rPr>
        <w:t>§ 2</w:t>
      </w:r>
    </w:p>
    <w:p w:rsidR="00410AFB" w:rsidRPr="008751D1" w:rsidRDefault="00410AFB" w:rsidP="008751D1">
      <w:pPr>
        <w:spacing w:line="240" w:lineRule="auto"/>
        <w:jc w:val="center"/>
        <w:rPr>
          <w:rFonts w:ascii="Arial" w:hAnsi="Arial" w:cs="Arial"/>
        </w:rPr>
      </w:pPr>
    </w:p>
    <w:p w:rsidR="00410AFB" w:rsidRPr="008751D1" w:rsidRDefault="00410AFB" w:rsidP="008751D1">
      <w:pPr>
        <w:spacing w:line="240" w:lineRule="auto"/>
        <w:rPr>
          <w:rFonts w:ascii="Arial" w:hAnsi="Arial" w:cs="Arial"/>
        </w:rPr>
      </w:pPr>
      <w:r w:rsidRPr="008751D1">
        <w:rPr>
          <w:rFonts w:ascii="Arial" w:hAnsi="Arial" w:cs="Arial"/>
        </w:rPr>
        <w:t xml:space="preserve">Mając na celu realizację procesu rewitalizacji na wyznaczonym obszarze Gminy </w:t>
      </w:r>
      <w:r>
        <w:rPr>
          <w:rFonts w:ascii="Arial" w:hAnsi="Arial" w:cs="Arial"/>
        </w:rPr>
        <w:t>Święciechowa</w:t>
      </w:r>
      <w:r w:rsidRPr="008751D1">
        <w:rPr>
          <w:rFonts w:ascii="Arial" w:hAnsi="Arial" w:cs="Arial"/>
        </w:rPr>
        <w:t xml:space="preserve"> upoważnia się Wójta Gminy </w:t>
      </w:r>
      <w:r>
        <w:rPr>
          <w:rFonts w:ascii="Arial" w:hAnsi="Arial" w:cs="Arial"/>
        </w:rPr>
        <w:t>Święciechowa</w:t>
      </w:r>
      <w:r w:rsidRPr="008751D1">
        <w:rPr>
          <w:rFonts w:ascii="Arial" w:hAnsi="Arial" w:cs="Arial"/>
        </w:rPr>
        <w:t xml:space="preserve"> do powołania Komitetu Rewitalizacji na zasadach określonych w Regulaminie Komitetu Rewitalizacji, który stanowi załącznik </w:t>
      </w:r>
      <w:r>
        <w:rPr>
          <w:rFonts w:ascii="Arial" w:hAnsi="Arial" w:cs="Arial"/>
        </w:rPr>
        <w:t xml:space="preserve">nr </w:t>
      </w:r>
      <w:r w:rsidRPr="008751D1">
        <w:rPr>
          <w:rFonts w:ascii="Arial" w:hAnsi="Arial" w:cs="Arial"/>
        </w:rPr>
        <w:t>1 do niniejszej Uchwały.</w:t>
      </w:r>
    </w:p>
    <w:p w:rsidR="00410AFB" w:rsidRPr="008751D1" w:rsidRDefault="00410AFB" w:rsidP="008751D1">
      <w:pPr>
        <w:spacing w:line="240" w:lineRule="auto"/>
        <w:rPr>
          <w:rFonts w:ascii="Arial" w:hAnsi="Arial" w:cs="Arial"/>
        </w:rPr>
      </w:pPr>
    </w:p>
    <w:p w:rsidR="00410AFB" w:rsidRDefault="00410AFB" w:rsidP="008751D1">
      <w:pPr>
        <w:spacing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3</w:t>
      </w:r>
    </w:p>
    <w:p w:rsidR="00410AFB" w:rsidRPr="0035285E" w:rsidRDefault="00410AFB" w:rsidP="008751D1">
      <w:pPr>
        <w:spacing w:line="240" w:lineRule="auto"/>
        <w:jc w:val="center"/>
        <w:rPr>
          <w:rFonts w:ascii="Arial" w:hAnsi="Arial" w:cs="Arial"/>
          <w:b/>
        </w:rPr>
      </w:pPr>
    </w:p>
    <w:p w:rsidR="00410AFB" w:rsidRPr="008751D1" w:rsidRDefault="00410AFB" w:rsidP="008751D1">
      <w:pPr>
        <w:spacing w:line="240" w:lineRule="auto"/>
        <w:rPr>
          <w:rFonts w:ascii="Arial" w:hAnsi="Arial" w:cs="Arial"/>
        </w:rPr>
      </w:pPr>
      <w:r w:rsidRPr="008751D1">
        <w:rPr>
          <w:rFonts w:ascii="Arial" w:hAnsi="Arial" w:cs="Arial"/>
        </w:rPr>
        <w:t xml:space="preserve">Wykonanie Uchwały powierza się Wójtowi Gminy </w:t>
      </w:r>
      <w:r>
        <w:rPr>
          <w:rFonts w:ascii="Arial" w:hAnsi="Arial" w:cs="Arial"/>
        </w:rPr>
        <w:t>Święciechowa</w:t>
      </w:r>
      <w:r w:rsidRPr="008751D1">
        <w:rPr>
          <w:rFonts w:ascii="Arial" w:hAnsi="Arial" w:cs="Arial"/>
        </w:rPr>
        <w:t>.</w:t>
      </w:r>
    </w:p>
    <w:p w:rsidR="00410AFB" w:rsidRPr="008751D1" w:rsidRDefault="00410AFB" w:rsidP="008751D1">
      <w:pPr>
        <w:spacing w:line="240" w:lineRule="auto"/>
        <w:jc w:val="center"/>
        <w:rPr>
          <w:rFonts w:ascii="Arial" w:hAnsi="Arial" w:cs="Arial"/>
        </w:rPr>
      </w:pPr>
    </w:p>
    <w:p w:rsidR="00410AFB" w:rsidRDefault="00410AFB" w:rsidP="008751D1">
      <w:pPr>
        <w:spacing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4</w:t>
      </w:r>
    </w:p>
    <w:p w:rsidR="00410AFB" w:rsidRPr="0035285E" w:rsidRDefault="00410AFB" w:rsidP="008751D1">
      <w:pPr>
        <w:spacing w:line="240" w:lineRule="auto"/>
        <w:jc w:val="center"/>
        <w:rPr>
          <w:rFonts w:ascii="Arial" w:hAnsi="Arial" w:cs="Arial"/>
          <w:b/>
        </w:rPr>
      </w:pPr>
    </w:p>
    <w:p w:rsidR="00410AFB" w:rsidRPr="008751D1" w:rsidRDefault="00410AFB" w:rsidP="008751D1">
      <w:pPr>
        <w:spacing w:line="240" w:lineRule="auto"/>
        <w:rPr>
          <w:rFonts w:ascii="Arial" w:hAnsi="Arial" w:cs="Arial"/>
        </w:rPr>
      </w:pPr>
      <w:r w:rsidRPr="008751D1">
        <w:rPr>
          <w:rFonts w:ascii="Arial" w:hAnsi="Arial" w:cs="Arial"/>
        </w:rPr>
        <w:t xml:space="preserve">Uchwała podlega ogłoszeniu na stronie podmiotowej gminy w Biuletynie Informacji Publicznej oraz na tablicy ogłoszeń Urzędu Gminy </w:t>
      </w:r>
      <w:r>
        <w:rPr>
          <w:rFonts w:ascii="Arial" w:hAnsi="Arial" w:cs="Arial"/>
        </w:rPr>
        <w:t>w Święciechowie</w:t>
      </w:r>
      <w:r w:rsidRPr="008751D1">
        <w:rPr>
          <w:rFonts w:ascii="Arial" w:hAnsi="Arial" w:cs="Arial"/>
        </w:rPr>
        <w:t>.</w:t>
      </w:r>
    </w:p>
    <w:p w:rsidR="00410AFB" w:rsidRPr="008751D1" w:rsidRDefault="00410AFB" w:rsidP="008751D1">
      <w:pPr>
        <w:spacing w:line="240" w:lineRule="auto"/>
        <w:rPr>
          <w:rFonts w:ascii="Arial" w:hAnsi="Arial" w:cs="Arial"/>
        </w:rPr>
      </w:pPr>
    </w:p>
    <w:p w:rsidR="00410AFB" w:rsidRDefault="00410AFB" w:rsidP="008751D1">
      <w:pPr>
        <w:spacing w:line="240" w:lineRule="auto"/>
        <w:jc w:val="center"/>
        <w:rPr>
          <w:rFonts w:ascii="Arial" w:hAnsi="Arial" w:cs="Arial"/>
          <w:b/>
        </w:rPr>
      </w:pPr>
      <w:r w:rsidRPr="0035285E">
        <w:rPr>
          <w:rFonts w:ascii="Arial" w:hAnsi="Arial" w:cs="Arial"/>
          <w:b/>
        </w:rPr>
        <w:t>§ 5</w:t>
      </w:r>
    </w:p>
    <w:p w:rsidR="00410AFB" w:rsidRPr="0035285E" w:rsidRDefault="00410AFB" w:rsidP="008751D1">
      <w:pPr>
        <w:spacing w:line="240" w:lineRule="auto"/>
        <w:jc w:val="center"/>
        <w:rPr>
          <w:rFonts w:ascii="Arial" w:hAnsi="Arial" w:cs="Arial"/>
          <w:b/>
        </w:rPr>
      </w:pPr>
    </w:p>
    <w:p w:rsidR="00410AFB" w:rsidRDefault="00410AFB" w:rsidP="008751D1">
      <w:pPr>
        <w:spacing w:line="240" w:lineRule="auto"/>
        <w:rPr>
          <w:rFonts w:ascii="Arial" w:hAnsi="Arial" w:cs="Arial"/>
        </w:rPr>
      </w:pPr>
      <w:r w:rsidRPr="008751D1">
        <w:rPr>
          <w:rFonts w:ascii="Arial" w:hAnsi="Arial" w:cs="Arial"/>
        </w:rPr>
        <w:t>Uchwała wchodzi w życie z dniem podjęcia.</w:t>
      </w:r>
    </w:p>
    <w:p w:rsidR="00410AFB" w:rsidRDefault="00410AFB" w:rsidP="00514FBE">
      <w:pPr>
        <w:keepNext/>
        <w:jc w:val="center"/>
        <w:rPr>
          <w:rFonts w:ascii="Arial" w:hAnsi="Arial" w:cs="Arial"/>
          <w:color w:val="000000"/>
        </w:rPr>
      </w:pPr>
    </w:p>
    <w:p w:rsidR="00410AFB" w:rsidRDefault="00410AFB" w:rsidP="00514FBE">
      <w:pPr>
        <w:keepNext/>
        <w:ind w:left="2832" w:firstLine="708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Przewodniczący Rady Gminy </w:t>
      </w:r>
    </w:p>
    <w:p w:rsidR="00410AFB" w:rsidRDefault="00410AFB" w:rsidP="00514FBE">
      <w:pPr>
        <w:keepNext/>
        <w:jc w:val="center"/>
        <w:rPr>
          <w:rFonts w:ascii="Arial" w:hAnsi="Arial" w:cs="Arial"/>
          <w:color w:val="000000"/>
        </w:rPr>
      </w:pPr>
    </w:p>
    <w:p w:rsidR="00410AFB" w:rsidRDefault="00410AFB" w:rsidP="00514FBE">
      <w:pPr>
        <w:keepNext/>
        <w:ind w:left="2832" w:firstLine="708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Jerzy Machowiak</w:t>
      </w:r>
    </w:p>
    <w:p w:rsidR="00410AFB" w:rsidRDefault="00410AFB" w:rsidP="00514FBE">
      <w:pPr>
        <w:keepNext/>
        <w:jc w:val="center"/>
        <w:rPr>
          <w:color w:val="000000"/>
          <w:sz w:val="22"/>
          <w:szCs w:val="22"/>
        </w:rPr>
      </w:pPr>
    </w:p>
    <w:p w:rsidR="00410AFB" w:rsidRPr="008154B2" w:rsidRDefault="00410AFB" w:rsidP="008154B2">
      <w:pPr>
        <w:spacing w:line="240" w:lineRule="auto"/>
        <w:ind w:left="4956" w:firstLine="708"/>
        <w:rPr>
          <w:rFonts w:ascii="Arial" w:hAnsi="Arial" w:cs="Arial"/>
        </w:rPr>
      </w:pPr>
      <w:r w:rsidRPr="008751D1">
        <w:rPr>
          <w:rFonts w:ascii="Arial" w:hAnsi="Arial" w:cs="Arial"/>
        </w:rPr>
        <w:br w:type="page"/>
      </w:r>
    </w:p>
    <w:p w:rsidR="00410AFB" w:rsidRPr="008751D1" w:rsidRDefault="00410AFB" w:rsidP="008154B2">
      <w:pPr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UZASADNIENIE</w:t>
      </w:r>
    </w:p>
    <w:p w:rsidR="00410AFB" w:rsidRPr="008751D1" w:rsidRDefault="00410AFB" w:rsidP="008154B2">
      <w:pPr>
        <w:spacing w:line="276" w:lineRule="auto"/>
        <w:jc w:val="center"/>
        <w:rPr>
          <w:rFonts w:ascii="Arial" w:hAnsi="Arial" w:cs="Arial"/>
          <w:b/>
        </w:rPr>
      </w:pPr>
      <w:r w:rsidRPr="008751D1">
        <w:rPr>
          <w:rFonts w:ascii="Arial" w:hAnsi="Arial" w:cs="Arial"/>
          <w:b/>
        </w:rPr>
        <w:t xml:space="preserve">do uchwały Rady Gminy </w:t>
      </w:r>
      <w:r>
        <w:rPr>
          <w:rFonts w:ascii="Arial" w:hAnsi="Arial" w:cs="Arial"/>
          <w:b/>
        </w:rPr>
        <w:t>Święciechowa</w:t>
      </w:r>
    </w:p>
    <w:p w:rsidR="00410AFB" w:rsidRPr="008751D1" w:rsidRDefault="00410AFB" w:rsidP="008154B2">
      <w:pPr>
        <w:spacing w:line="276" w:lineRule="auto"/>
        <w:jc w:val="center"/>
        <w:rPr>
          <w:rFonts w:ascii="Arial" w:hAnsi="Arial" w:cs="Arial"/>
          <w:b/>
        </w:rPr>
      </w:pPr>
      <w:r w:rsidRPr="008751D1">
        <w:rPr>
          <w:rFonts w:ascii="Arial" w:hAnsi="Arial" w:cs="Arial"/>
          <w:b/>
        </w:rPr>
        <w:t xml:space="preserve">z dnia ………… </w:t>
      </w:r>
      <w:r>
        <w:rPr>
          <w:rFonts w:ascii="Arial" w:hAnsi="Arial" w:cs="Arial"/>
          <w:b/>
        </w:rPr>
        <w:t>…</w:t>
      </w:r>
      <w:r w:rsidRPr="008751D1">
        <w:rPr>
          <w:rFonts w:ascii="Arial" w:hAnsi="Arial" w:cs="Arial"/>
          <w:b/>
        </w:rPr>
        <w:t xml:space="preserve"> r.</w:t>
      </w:r>
    </w:p>
    <w:p w:rsidR="00410AFB" w:rsidRPr="008751D1" w:rsidRDefault="00410AFB" w:rsidP="008154B2">
      <w:pPr>
        <w:spacing w:line="276" w:lineRule="auto"/>
        <w:jc w:val="center"/>
        <w:rPr>
          <w:rFonts w:ascii="Arial" w:hAnsi="Arial" w:cs="Arial"/>
        </w:rPr>
      </w:pPr>
    </w:p>
    <w:p w:rsidR="00410AFB" w:rsidRPr="008751D1" w:rsidRDefault="00410AFB" w:rsidP="008154B2">
      <w:pPr>
        <w:jc w:val="center"/>
        <w:rPr>
          <w:rFonts w:ascii="Arial" w:hAnsi="Arial" w:cs="Arial"/>
          <w:b/>
        </w:rPr>
      </w:pPr>
      <w:r w:rsidRPr="008751D1">
        <w:rPr>
          <w:rFonts w:ascii="Arial" w:hAnsi="Arial" w:cs="Arial"/>
          <w:b/>
        </w:rPr>
        <w:t xml:space="preserve">w sprawie określenia zasad wyznaczania składu oraz zasad działania </w:t>
      </w:r>
      <w:r w:rsidRPr="008751D1">
        <w:rPr>
          <w:rFonts w:ascii="Arial" w:hAnsi="Arial" w:cs="Arial"/>
          <w:b/>
        </w:rPr>
        <w:br/>
        <w:t>Komitetu Rewitalizacji</w:t>
      </w:r>
    </w:p>
    <w:p w:rsidR="00410AFB" w:rsidRPr="008751D1" w:rsidRDefault="00410AFB" w:rsidP="008154B2">
      <w:pPr>
        <w:rPr>
          <w:rFonts w:ascii="Arial" w:hAnsi="Arial" w:cs="Arial"/>
        </w:rPr>
      </w:pPr>
    </w:p>
    <w:p w:rsidR="00410AFB" w:rsidRPr="008751D1" w:rsidRDefault="00410AFB" w:rsidP="008154B2">
      <w:pPr>
        <w:spacing w:line="240" w:lineRule="auto"/>
        <w:rPr>
          <w:rFonts w:ascii="Arial" w:hAnsi="Arial" w:cs="Arial"/>
        </w:rPr>
      </w:pPr>
      <w:r w:rsidRPr="008751D1">
        <w:rPr>
          <w:rFonts w:ascii="Arial" w:hAnsi="Arial" w:cs="Arial"/>
        </w:rPr>
        <w:tab/>
        <w:t>Powołanie Komitetu Rewitalizacji jest jednym z elementów partycypacji społecznej obejmującej przygotowanie, prowadzenie i ocenę rewitalizacji w sposób zapewniający aktywny udział interesariuszy.</w:t>
      </w:r>
    </w:p>
    <w:p w:rsidR="00410AFB" w:rsidRPr="008751D1" w:rsidRDefault="00410AFB" w:rsidP="008154B2">
      <w:pPr>
        <w:spacing w:line="240" w:lineRule="auto"/>
        <w:rPr>
          <w:rFonts w:ascii="Arial" w:hAnsi="Arial" w:cs="Arial"/>
        </w:rPr>
      </w:pPr>
      <w:r w:rsidRPr="008751D1">
        <w:rPr>
          <w:rFonts w:ascii="Arial" w:hAnsi="Arial" w:cs="Arial"/>
        </w:rPr>
        <w:tab/>
        <w:t xml:space="preserve">Zgodnie z </w:t>
      </w:r>
      <w:r w:rsidRPr="008751D1">
        <w:rPr>
          <w:rFonts w:ascii="Arial" w:hAnsi="Arial" w:cs="Arial"/>
          <w:i/>
        </w:rPr>
        <w:t xml:space="preserve">Ustawą z dnia 9 października 2015 r. o rewitalizacji </w:t>
      </w:r>
      <w:r w:rsidRPr="008751D1">
        <w:rPr>
          <w:rFonts w:ascii="Arial" w:hAnsi="Arial" w:cs="Arial"/>
          <w:iCs/>
        </w:rPr>
        <w:t>zasady wyznaczania składu oraz zasady działania Komitetu Rewitalizacji</w:t>
      </w:r>
      <w:r w:rsidRPr="008751D1">
        <w:rPr>
          <w:rFonts w:ascii="Arial" w:hAnsi="Arial" w:cs="Arial"/>
        </w:rPr>
        <w:t xml:space="preserve"> określa, w drodze uchwały Rada Gmi</w:t>
      </w:r>
      <w:r w:rsidRPr="00A4589F">
        <w:rPr>
          <w:rFonts w:ascii="Arial" w:hAnsi="Arial" w:cs="Arial"/>
        </w:rPr>
        <w:t>n</w:t>
      </w:r>
      <w:r>
        <w:rPr>
          <w:rFonts w:ascii="Arial" w:hAnsi="Arial" w:cs="Arial"/>
        </w:rPr>
        <w:t>y przed</w:t>
      </w:r>
      <w:r w:rsidRPr="008751D1">
        <w:rPr>
          <w:rFonts w:ascii="Arial" w:hAnsi="Arial" w:cs="Arial"/>
        </w:rPr>
        <w:t xml:space="preserve"> uchwaleniem</w:t>
      </w:r>
      <w:r>
        <w:rPr>
          <w:rFonts w:ascii="Arial" w:hAnsi="Arial" w:cs="Arial"/>
        </w:rPr>
        <w:t xml:space="preserve"> Gminnego Programu Rewitalizacji</w:t>
      </w:r>
      <w:r w:rsidRPr="008751D1">
        <w:rPr>
          <w:rFonts w:ascii="Arial" w:hAnsi="Arial" w:cs="Arial"/>
        </w:rPr>
        <w:t>.</w:t>
      </w:r>
    </w:p>
    <w:p w:rsidR="00410AFB" w:rsidRPr="008751D1" w:rsidRDefault="00410AFB" w:rsidP="008154B2">
      <w:pPr>
        <w:spacing w:line="240" w:lineRule="auto"/>
        <w:rPr>
          <w:rFonts w:ascii="Arial" w:hAnsi="Arial" w:cs="Arial"/>
          <w:color w:val="000000"/>
          <w:lang w:eastAsia="pl-PL"/>
        </w:rPr>
      </w:pPr>
      <w:r w:rsidRPr="008751D1">
        <w:rPr>
          <w:rFonts w:ascii="Arial" w:hAnsi="Arial" w:cs="Arial"/>
        </w:rPr>
        <w:tab/>
        <w:t xml:space="preserve">Komitet Rewitalizacji stanowi forum współpracy i dialogu interesariuszy </w:t>
      </w:r>
      <w:r>
        <w:rPr>
          <w:rFonts w:ascii="Arial" w:hAnsi="Arial" w:cs="Arial"/>
        </w:rPr>
        <w:br/>
      </w:r>
      <w:r w:rsidRPr="008751D1">
        <w:rPr>
          <w:rFonts w:ascii="Arial" w:hAnsi="Arial" w:cs="Arial"/>
        </w:rPr>
        <w:t>z organami gminy w sprawach dotyczących przygotowania, prowadzenia i oceny rewitalizacji oraz pełni funkcję opiniodawczo-doradczą Wójta.</w:t>
      </w:r>
    </w:p>
    <w:p w:rsidR="00410AFB" w:rsidRPr="00BC4675" w:rsidRDefault="00410AFB" w:rsidP="008154B2">
      <w:pPr>
        <w:spacing w:line="240" w:lineRule="auto"/>
        <w:rPr>
          <w:rFonts w:ascii="Arial" w:hAnsi="Arial" w:cs="Arial"/>
          <w:lang w:eastAsia="pl-PL"/>
        </w:rPr>
      </w:pPr>
      <w:r w:rsidRPr="008751D1">
        <w:rPr>
          <w:rFonts w:ascii="Arial" w:hAnsi="Arial" w:cs="Arial"/>
        </w:rPr>
        <w:tab/>
      </w:r>
      <w:r w:rsidRPr="00BC4675">
        <w:rPr>
          <w:rFonts w:ascii="Arial" w:hAnsi="Arial" w:cs="Arial"/>
          <w:lang w:eastAsia="pl-PL"/>
        </w:rPr>
        <w:t xml:space="preserve">Niniejsza uchwała została poddana konsultacjom społecznym w dniach  07.12.2023 r.  – 11.01.2024 r. </w:t>
      </w:r>
    </w:p>
    <w:p w:rsidR="00410AFB" w:rsidRPr="008751D1" w:rsidRDefault="00410AFB" w:rsidP="008154B2">
      <w:pPr>
        <w:spacing w:line="240" w:lineRule="auto"/>
        <w:rPr>
          <w:rFonts w:ascii="Arial" w:hAnsi="Arial" w:cs="Arial"/>
          <w:color w:val="000000"/>
          <w:lang w:eastAsia="pl-PL"/>
        </w:rPr>
      </w:pPr>
    </w:p>
    <w:p w:rsidR="00410AFB" w:rsidRPr="008751D1" w:rsidRDefault="00410AFB" w:rsidP="008154B2">
      <w:pPr>
        <w:spacing w:line="240" w:lineRule="auto"/>
        <w:rPr>
          <w:rFonts w:ascii="Arial" w:hAnsi="Arial" w:cs="Arial"/>
          <w:color w:val="000000"/>
          <w:lang w:eastAsia="pl-PL"/>
        </w:rPr>
      </w:pPr>
      <w:r w:rsidRPr="008751D1">
        <w:rPr>
          <w:rFonts w:ascii="Arial" w:hAnsi="Arial" w:cs="Arial"/>
          <w:color w:val="000000"/>
          <w:lang w:eastAsia="pl-PL"/>
        </w:rPr>
        <w:t>W związku z powyższym podjęcie uchwały uważa się za uzasadnione.</w:t>
      </w:r>
    </w:p>
    <w:p w:rsidR="00410AFB" w:rsidRPr="008751D1" w:rsidRDefault="00410AFB" w:rsidP="008154B2">
      <w:pPr>
        <w:rPr>
          <w:rFonts w:ascii="Arial" w:hAnsi="Arial" w:cs="Arial"/>
          <w:color w:val="000000"/>
          <w:lang w:eastAsia="pl-PL"/>
        </w:rPr>
      </w:pPr>
    </w:p>
    <w:p w:rsidR="00410AFB" w:rsidRDefault="00410AFB" w:rsidP="0035285E">
      <w:pPr>
        <w:spacing w:line="240" w:lineRule="auto"/>
        <w:ind w:left="4956" w:firstLine="708"/>
        <w:rPr>
          <w:rFonts w:ascii="Arial" w:hAnsi="Arial" w:cs="Arial"/>
        </w:rPr>
      </w:pPr>
    </w:p>
    <w:p w:rsidR="00410AFB" w:rsidRDefault="00410AFB" w:rsidP="0035285E">
      <w:pPr>
        <w:spacing w:line="240" w:lineRule="auto"/>
        <w:ind w:left="4956" w:firstLine="708"/>
        <w:rPr>
          <w:rFonts w:ascii="Arial" w:hAnsi="Arial" w:cs="Arial"/>
        </w:rPr>
      </w:pPr>
    </w:p>
    <w:p w:rsidR="00410AFB" w:rsidRDefault="00410AFB" w:rsidP="0035285E">
      <w:pPr>
        <w:spacing w:line="240" w:lineRule="auto"/>
        <w:ind w:left="4956" w:firstLine="708"/>
        <w:rPr>
          <w:rFonts w:ascii="Arial" w:hAnsi="Arial" w:cs="Arial"/>
        </w:rPr>
      </w:pPr>
    </w:p>
    <w:p w:rsidR="00410AFB" w:rsidRDefault="00410AFB" w:rsidP="0035285E">
      <w:pPr>
        <w:spacing w:line="240" w:lineRule="auto"/>
        <w:ind w:left="4956" w:firstLine="708"/>
        <w:rPr>
          <w:rFonts w:ascii="Arial" w:hAnsi="Arial" w:cs="Arial"/>
        </w:rPr>
      </w:pPr>
    </w:p>
    <w:p w:rsidR="00410AFB" w:rsidRDefault="00410AFB" w:rsidP="0035285E">
      <w:pPr>
        <w:spacing w:line="240" w:lineRule="auto"/>
        <w:ind w:left="4956" w:firstLine="708"/>
        <w:rPr>
          <w:rFonts w:ascii="Arial" w:hAnsi="Arial" w:cs="Arial"/>
        </w:rPr>
      </w:pPr>
    </w:p>
    <w:p w:rsidR="00410AFB" w:rsidRDefault="00410AFB" w:rsidP="0035285E">
      <w:pPr>
        <w:spacing w:line="240" w:lineRule="auto"/>
        <w:ind w:left="4956" w:firstLine="708"/>
        <w:rPr>
          <w:rFonts w:ascii="Arial" w:hAnsi="Arial" w:cs="Arial"/>
        </w:rPr>
      </w:pPr>
    </w:p>
    <w:p w:rsidR="00410AFB" w:rsidRDefault="00410AFB" w:rsidP="0035285E">
      <w:pPr>
        <w:spacing w:line="240" w:lineRule="auto"/>
        <w:ind w:left="4956" w:firstLine="708"/>
        <w:rPr>
          <w:rFonts w:ascii="Arial" w:hAnsi="Arial" w:cs="Arial"/>
        </w:rPr>
      </w:pPr>
    </w:p>
    <w:p w:rsidR="00410AFB" w:rsidRDefault="00410AFB" w:rsidP="0035285E">
      <w:pPr>
        <w:spacing w:line="240" w:lineRule="auto"/>
        <w:ind w:left="4956" w:firstLine="708"/>
        <w:rPr>
          <w:rFonts w:ascii="Arial" w:hAnsi="Arial" w:cs="Arial"/>
        </w:rPr>
      </w:pPr>
    </w:p>
    <w:p w:rsidR="00410AFB" w:rsidRDefault="00410AFB" w:rsidP="0035285E">
      <w:pPr>
        <w:spacing w:line="240" w:lineRule="auto"/>
        <w:ind w:left="4956" w:firstLine="708"/>
        <w:rPr>
          <w:rFonts w:ascii="Arial" w:hAnsi="Arial" w:cs="Arial"/>
        </w:rPr>
      </w:pPr>
    </w:p>
    <w:p w:rsidR="00410AFB" w:rsidRDefault="00410AFB" w:rsidP="0035285E">
      <w:pPr>
        <w:spacing w:line="240" w:lineRule="auto"/>
        <w:ind w:left="4956" w:firstLine="708"/>
        <w:rPr>
          <w:rFonts w:ascii="Arial" w:hAnsi="Arial" w:cs="Arial"/>
        </w:rPr>
      </w:pPr>
    </w:p>
    <w:p w:rsidR="00410AFB" w:rsidRDefault="00410AFB" w:rsidP="0035285E">
      <w:pPr>
        <w:spacing w:line="240" w:lineRule="auto"/>
        <w:ind w:left="4956" w:firstLine="708"/>
        <w:rPr>
          <w:rFonts w:ascii="Arial" w:hAnsi="Arial" w:cs="Arial"/>
        </w:rPr>
      </w:pPr>
    </w:p>
    <w:p w:rsidR="00410AFB" w:rsidRDefault="00410AFB" w:rsidP="0035285E">
      <w:pPr>
        <w:spacing w:line="240" w:lineRule="auto"/>
        <w:ind w:left="4956" w:firstLine="708"/>
        <w:rPr>
          <w:rFonts w:ascii="Arial" w:hAnsi="Arial" w:cs="Arial"/>
        </w:rPr>
      </w:pPr>
    </w:p>
    <w:p w:rsidR="00410AFB" w:rsidRDefault="00410AFB" w:rsidP="0035285E">
      <w:pPr>
        <w:spacing w:line="240" w:lineRule="auto"/>
        <w:ind w:left="4956" w:firstLine="708"/>
        <w:rPr>
          <w:rFonts w:ascii="Arial" w:hAnsi="Arial" w:cs="Arial"/>
        </w:rPr>
      </w:pPr>
    </w:p>
    <w:p w:rsidR="00410AFB" w:rsidRDefault="00410AFB" w:rsidP="0035285E">
      <w:pPr>
        <w:spacing w:line="240" w:lineRule="auto"/>
        <w:ind w:left="4956" w:firstLine="708"/>
        <w:rPr>
          <w:rFonts w:ascii="Arial" w:hAnsi="Arial" w:cs="Arial"/>
        </w:rPr>
      </w:pPr>
    </w:p>
    <w:p w:rsidR="00410AFB" w:rsidRDefault="00410AFB" w:rsidP="0035285E">
      <w:pPr>
        <w:spacing w:line="240" w:lineRule="auto"/>
        <w:ind w:left="4956" w:firstLine="708"/>
        <w:rPr>
          <w:rFonts w:ascii="Arial" w:hAnsi="Arial" w:cs="Arial"/>
        </w:rPr>
      </w:pPr>
    </w:p>
    <w:p w:rsidR="00410AFB" w:rsidRDefault="00410AFB" w:rsidP="0035285E">
      <w:pPr>
        <w:spacing w:line="240" w:lineRule="auto"/>
        <w:ind w:left="4956" w:firstLine="708"/>
        <w:rPr>
          <w:rFonts w:ascii="Arial" w:hAnsi="Arial" w:cs="Arial"/>
        </w:rPr>
      </w:pPr>
    </w:p>
    <w:p w:rsidR="00410AFB" w:rsidRDefault="00410AFB" w:rsidP="0035285E">
      <w:pPr>
        <w:spacing w:line="240" w:lineRule="auto"/>
        <w:ind w:left="4956" w:firstLine="708"/>
        <w:rPr>
          <w:rFonts w:ascii="Arial" w:hAnsi="Arial" w:cs="Arial"/>
        </w:rPr>
      </w:pPr>
    </w:p>
    <w:p w:rsidR="00410AFB" w:rsidRDefault="00410AFB" w:rsidP="0035285E">
      <w:pPr>
        <w:spacing w:line="240" w:lineRule="auto"/>
        <w:ind w:left="4956" w:firstLine="708"/>
        <w:rPr>
          <w:rFonts w:ascii="Arial" w:hAnsi="Arial" w:cs="Arial"/>
        </w:rPr>
      </w:pPr>
    </w:p>
    <w:p w:rsidR="00410AFB" w:rsidRDefault="00410AFB" w:rsidP="0035285E">
      <w:pPr>
        <w:spacing w:line="240" w:lineRule="auto"/>
        <w:ind w:left="4956" w:firstLine="708"/>
        <w:rPr>
          <w:rFonts w:ascii="Arial" w:hAnsi="Arial" w:cs="Arial"/>
        </w:rPr>
      </w:pPr>
    </w:p>
    <w:p w:rsidR="00410AFB" w:rsidRDefault="00410AFB" w:rsidP="0035285E">
      <w:pPr>
        <w:spacing w:line="240" w:lineRule="auto"/>
        <w:ind w:left="4956" w:firstLine="708"/>
        <w:rPr>
          <w:rFonts w:ascii="Arial" w:hAnsi="Arial" w:cs="Arial"/>
        </w:rPr>
      </w:pPr>
    </w:p>
    <w:p w:rsidR="00410AFB" w:rsidRDefault="00410AFB" w:rsidP="0035285E">
      <w:pPr>
        <w:spacing w:line="240" w:lineRule="auto"/>
        <w:ind w:left="4956" w:firstLine="708"/>
        <w:rPr>
          <w:rFonts w:ascii="Arial" w:hAnsi="Arial" w:cs="Arial"/>
        </w:rPr>
      </w:pPr>
    </w:p>
    <w:p w:rsidR="00410AFB" w:rsidRDefault="00410AFB" w:rsidP="0035285E">
      <w:pPr>
        <w:spacing w:line="240" w:lineRule="auto"/>
        <w:ind w:left="4956" w:firstLine="708"/>
        <w:rPr>
          <w:rFonts w:ascii="Arial" w:hAnsi="Arial" w:cs="Arial"/>
        </w:rPr>
      </w:pPr>
    </w:p>
    <w:p w:rsidR="00410AFB" w:rsidRDefault="00410AFB" w:rsidP="0035285E">
      <w:pPr>
        <w:spacing w:line="240" w:lineRule="auto"/>
        <w:ind w:left="4956" w:firstLine="708"/>
        <w:rPr>
          <w:rFonts w:ascii="Arial" w:hAnsi="Arial" w:cs="Arial"/>
        </w:rPr>
      </w:pPr>
    </w:p>
    <w:p w:rsidR="00410AFB" w:rsidRDefault="00410AFB" w:rsidP="0035285E">
      <w:pPr>
        <w:spacing w:line="240" w:lineRule="auto"/>
        <w:ind w:left="4956" w:firstLine="708"/>
        <w:rPr>
          <w:rFonts w:ascii="Arial" w:hAnsi="Arial" w:cs="Arial"/>
        </w:rPr>
      </w:pPr>
    </w:p>
    <w:p w:rsidR="00410AFB" w:rsidRDefault="00410AFB" w:rsidP="0035285E">
      <w:pPr>
        <w:spacing w:line="240" w:lineRule="auto"/>
        <w:ind w:left="4956" w:firstLine="708"/>
        <w:rPr>
          <w:rFonts w:ascii="Arial" w:hAnsi="Arial" w:cs="Arial"/>
        </w:rPr>
      </w:pPr>
    </w:p>
    <w:p w:rsidR="00410AFB" w:rsidRDefault="00410AFB" w:rsidP="0035285E">
      <w:pPr>
        <w:spacing w:line="240" w:lineRule="auto"/>
        <w:ind w:left="4956" w:firstLine="708"/>
        <w:rPr>
          <w:rFonts w:ascii="Arial" w:hAnsi="Arial" w:cs="Arial"/>
        </w:rPr>
      </w:pPr>
    </w:p>
    <w:p w:rsidR="00410AFB" w:rsidRDefault="00410AFB" w:rsidP="0035285E">
      <w:pPr>
        <w:spacing w:line="240" w:lineRule="auto"/>
        <w:ind w:left="4956" w:firstLine="708"/>
        <w:rPr>
          <w:rFonts w:ascii="Arial" w:hAnsi="Arial" w:cs="Arial"/>
        </w:rPr>
      </w:pPr>
    </w:p>
    <w:p w:rsidR="00410AFB" w:rsidRDefault="00410AFB" w:rsidP="008154B2">
      <w:pPr>
        <w:spacing w:line="240" w:lineRule="auto"/>
        <w:rPr>
          <w:rFonts w:ascii="Arial" w:hAnsi="Arial" w:cs="Arial"/>
        </w:rPr>
      </w:pPr>
    </w:p>
    <w:p w:rsidR="00410AFB" w:rsidRDefault="00410AFB" w:rsidP="0035285E">
      <w:pPr>
        <w:spacing w:line="240" w:lineRule="auto"/>
        <w:ind w:left="4956" w:firstLine="708"/>
        <w:rPr>
          <w:rFonts w:ascii="Arial" w:hAnsi="Arial" w:cs="Arial"/>
        </w:rPr>
      </w:pPr>
    </w:p>
    <w:p w:rsidR="00410AFB" w:rsidRPr="0035285E" w:rsidRDefault="00410AFB" w:rsidP="0035285E">
      <w:pPr>
        <w:spacing w:line="240" w:lineRule="auto"/>
        <w:ind w:left="4956" w:firstLine="708"/>
        <w:rPr>
          <w:rFonts w:ascii="Arial" w:hAnsi="Arial" w:cs="Arial"/>
        </w:rPr>
      </w:pPr>
      <w:r w:rsidRPr="008751D1">
        <w:rPr>
          <w:rFonts w:ascii="Arial" w:hAnsi="Arial" w:cs="Arial"/>
          <w:i/>
          <w:sz w:val="22"/>
        </w:rPr>
        <w:t xml:space="preserve">Załącznik </w:t>
      </w:r>
      <w:r>
        <w:rPr>
          <w:rFonts w:ascii="Arial" w:hAnsi="Arial" w:cs="Arial"/>
          <w:i/>
          <w:sz w:val="22"/>
        </w:rPr>
        <w:t xml:space="preserve">nr 1 </w:t>
      </w:r>
      <w:r w:rsidRPr="008751D1">
        <w:rPr>
          <w:rFonts w:ascii="Arial" w:hAnsi="Arial" w:cs="Arial"/>
          <w:i/>
          <w:sz w:val="22"/>
        </w:rPr>
        <w:t>do Uchwały Nr …..</w:t>
      </w:r>
    </w:p>
    <w:p w:rsidR="00410AFB" w:rsidRPr="008751D1" w:rsidRDefault="00410AFB" w:rsidP="0035285E">
      <w:pPr>
        <w:tabs>
          <w:tab w:val="left" w:pos="5529"/>
        </w:tabs>
        <w:spacing w:line="240" w:lineRule="auto"/>
        <w:jc w:val="lef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ab/>
      </w:r>
      <w:r>
        <w:rPr>
          <w:rFonts w:ascii="Arial" w:hAnsi="Arial" w:cs="Arial"/>
          <w:i/>
          <w:sz w:val="22"/>
        </w:rPr>
        <w:tab/>
      </w:r>
      <w:r w:rsidRPr="008751D1">
        <w:rPr>
          <w:rFonts w:ascii="Arial" w:hAnsi="Arial" w:cs="Arial"/>
          <w:i/>
          <w:sz w:val="22"/>
        </w:rPr>
        <w:t xml:space="preserve">Rady Gminy </w:t>
      </w:r>
      <w:r>
        <w:rPr>
          <w:rFonts w:ascii="Arial" w:hAnsi="Arial" w:cs="Arial"/>
          <w:i/>
          <w:sz w:val="22"/>
        </w:rPr>
        <w:t>Święciechowa</w:t>
      </w:r>
    </w:p>
    <w:p w:rsidR="00410AFB" w:rsidRPr="008751D1" w:rsidRDefault="00410AFB" w:rsidP="0035285E">
      <w:pPr>
        <w:tabs>
          <w:tab w:val="left" w:pos="5529"/>
        </w:tabs>
        <w:spacing w:line="240" w:lineRule="auto"/>
        <w:jc w:val="lef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ab/>
      </w:r>
      <w:r>
        <w:rPr>
          <w:rFonts w:ascii="Arial" w:hAnsi="Arial" w:cs="Arial"/>
          <w:i/>
          <w:sz w:val="22"/>
        </w:rPr>
        <w:tab/>
      </w:r>
      <w:r w:rsidRPr="008751D1">
        <w:rPr>
          <w:rFonts w:ascii="Arial" w:hAnsi="Arial" w:cs="Arial"/>
          <w:i/>
          <w:sz w:val="22"/>
        </w:rPr>
        <w:t xml:space="preserve">z dnia …. </w:t>
      </w:r>
      <w:r>
        <w:rPr>
          <w:rFonts w:ascii="Arial" w:hAnsi="Arial" w:cs="Arial"/>
          <w:i/>
          <w:sz w:val="22"/>
        </w:rPr>
        <w:t>…</w:t>
      </w:r>
      <w:r w:rsidRPr="008751D1">
        <w:rPr>
          <w:rFonts w:ascii="Arial" w:hAnsi="Arial" w:cs="Arial"/>
          <w:i/>
          <w:sz w:val="22"/>
        </w:rPr>
        <w:t xml:space="preserve"> r.</w:t>
      </w:r>
    </w:p>
    <w:p w:rsidR="00410AFB" w:rsidRPr="008751D1" w:rsidRDefault="00410AFB" w:rsidP="008751D1">
      <w:pPr>
        <w:tabs>
          <w:tab w:val="left" w:pos="5245"/>
        </w:tabs>
        <w:spacing w:line="240" w:lineRule="auto"/>
        <w:rPr>
          <w:rFonts w:ascii="Arial" w:hAnsi="Arial" w:cs="Arial"/>
        </w:rPr>
      </w:pPr>
    </w:p>
    <w:p w:rsidR="00410AFB" w:rsidRPr="008751D1" w:rsidRDefault="00410AFB" w:rsidP="008751D1">
      <w:pPr>
        <w:tabs>
          <w:tab w:val="left" w:pos="5245"/>
        </w:tabs>
        <w:spacing w:line="240" w:lineRule="auto"/>
        <w:rPr>
          <w:rFonts w:ascii="Arial" w:hAnsi="Arial" w:cs="Arial"/>
        </w:rPr>
      </w:pPr>
    </w:p>
    <w:p w:rsidR="00410AFB" w:rsidRPr="008751D1" w:rsidRDefault="00410AFB" w:rsidP="008751D1">
      <w:pPr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8751D1">
        <w:rPr>
          <w:rFonts w:ascii="Arial" w:hAnsi="Arial" w:cs="Arial"/>
          <w:b/>
          <w:sz w:val="28"/>
          <w:szCs w:val="28"/>
        </w:rPr>
        <w:t>Regulamin Komitetu Rewitalizacji</w:t>
      </w:r>
    </w:p>
    <w:p w:rsidR="00410AFB" w:rsidRPr="008751D1" w:rsidRDefault="00410AFB" w:rsidP="008751D1">
      <w:pPr>
        <w:spacing w:line="240" w:lineRule="auto"/>
        <w:rPr>
          <w:rFonts w:ascii="Arial" w:hAnsi="Arial" w:cs="Arial"/>
        </w:rPr>
      </w:pPr>
    </w:p>
    <w:p w:rsidR="00410AFB" w:rsidRDefault="00410AFB" w:rsidP="008751D1">
      <w:pPr>
        <w:spacing w:line="240" w:lineRule="auto"/>
        <w:jc w:val="center"/>
        <w:rPr>
          <w:rFonts w:ascii="Arial" w:hAnsi="Arial" w:cs="Arial"/>
          <w:b/>
        </w:rPr>
      </w:pPr>
      <w:r w:rsidRPr="008751D1">
        <w:rPr>
          <w:rFonts w:ascii="Arial" w:hAnsi="Arial" w:cs="Arial"/>
          <w:b/>
        </w:rPr>
        <w:t>ROZDZIAŁ I</w:t>
      </w:r>
    </w:p>
    <w:p w:rsidR="00410AFB" w:rsidRPr="008751D1" w:rsidRDefault="00410AFB" w:rsidP="008751D1">
      <w:pPr>
        <w:spacing w:line="240" w:lineRule="auto"/>
        <w:jc w:val="center"/>
        <w:rPr>
          <w:rFonts w:ascii="Arial" w:hAnsi="Arial" w:cs="Arial"/>
          <w:b/>
        </w:rPr>
      </w:pPr>
    </w:p>
    <w:p w:rsidR="00410AFB" w:rsidRDefault="00410AFB" w:rsidP="00DB52DF">
      <w:pPr>
        <w:spacing w:line="240" w:lineRule="auto"/>
        <w:jc w:val="center"/>
        <w:rPr>
          <w:rFonts w:ascii="Arial" w:hAnsi="Arial" w:cs="Arial"/>
          <w:b/>
        </w:rPr>
      </w:pPr>
      <w:r w:rsidRPr="008751D1">
        <w:rPr>
          <w:rFonts w:ascii="Arial" w:hAnsi="Arial" w:cs="Arial"/>
          <w:b/>
        </w:rPr>
        <w:t>Zadania Komitetu Rewitalizacji</w:t>
      </w:r>
    </w:p>
    <w:p w:rsidR="00410AFB" w:rsidRDefault="00410AFB" w:rsidP="008751D1">
      <w:pPr>
        <w:spacing w:line="240" w:lineRule="auto"/>
        <w:jc w:val="center"/>
        <w:rPr>
          <w:rFonts w:ascii="Arial" w:hAnsi="Arial" w:cs="Arial"/>
          <w:b/>
        </w:rPr>
      </w:pPr>
    </w:p>
    <w:p w:rsidR="00410AFB" w:rsidRPr="008751D1" w:rsidRDefault="00410AFB" w:rsidP="008751D1">
      <w:pPr>
        <w:spacing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1.</w:t>
      </w:r>
    </w:p>
    <w:p w:rsidR="00410AFB" w:rsidRPr="008751D1" w:rsidRDefault="00410AFB" w:rsidP="008751D1">
      <w:pPr>
        <w:pStyle w:val="ListParagraph"/>
        <w:numPr>
          <w:ilvl w:val="0"/>
          <w:numId w:val="3"/>
        </w:numPr>
        <w:spacing w:line="240" w:lineRule="auto"/>
        <w:rPr>
          <w:rFonts w:ascii="Arial" w:hAnsi="Arial" w:cs="Arial"/>
        </w:rPr>
      </w:pPr>
      <w:r w:rsidRPr="008751D1">
        <w:rPr>
          <w:rFonts w:ascii="Arial" w:hAnsi="Arial" w:cs="Arial"/>
        </w:rPr>
        <w:t xml:space="preserve">Komitet Rewitalizacji, zwany dalej „Komitetem”, stanowi forum współpracy </w:t>
      </w:r>
      <w:r>
        <w:rPr>
          <w:rFonts w:ascii="Arial" w:hAnsi="Arial" w:cs="Arial"/>
        </w:rPr>
        <w:br/>
      </w:r>
      <w:r w:rsidRPr="008751D1">
        <w:rPr>
          <w:rFonts w:ascii="Arial" w:hAnsi="Arial" w:cs="Arial"/>
        </w:rPr>
        <w:t xml:space="preserve">i dialogu interesariuszy z organami gminy w sprawach dotyczących przygotowania, prowadzenia i oceny </w:t>
      </w:r>
      <w:r w:rsidRPr="008751D1">
        <w:rPr>
          <w:rFonts w:ascii="Arial" w:hAnsi="Arial" w:cs="Arial"/>
          <w:i/>
          <w:iCs/>
        </w:rPr>
        <w:t xml:space="preserve">Gminnego Programu Rewitalizacji Gminy </w:t>
      </w:r>
      <w:r>
        <w:rPr>
          <w:rFonts w:ascii="Arial" w:hAnsi="Arial" w:cs="Arial"/>
          <w:i/>
          <w:iCs/>
        </w:rPr>
        <w:t>Święciechowa</w:t>
      </w:r>
      <w:r w:rsidRPr="008751D1">
        <w:rPr>
          <w:rFonts w:ascii="Arial" w:hAnsi="Arial" w:cs="Arial"/>
          <w:i/>
          <w:iCs/>
        </w:rPr>
        <w:t xml:space="preserve"> na lata 2023–203</w:t>
      </w:r>
      <w:r>
        <w:rPr>
          <w:rFonts w:ascii="Arial" w:hAnsi="Arial" w:cs="Arial"/>
          <w:i/>
          <w:iCs/>
        </w:rPr>
        <w:t>3</w:t>
      </w:r>
      <w:r w:rsidRPr="008751D1">
        <w:rPr>
          <w:rFonts w:ascii="Arial" w:hAnsi="Arial" w:cs="Arial"/>
        </w:rPr>
        <w:t xml:space="preserve"> (GPR) oraz pełni funkcję opiniodawczo-doradczą Wójta Gminy </w:t>
      </w:r>
      <w:r>
        <w:rPr>
          <w:rFonts w:ascii="Arial" w:hAnsi="Arial" w:cs="Arial"/>
        </w:rPr>
        <w:t>Święciechowa</w:t>
      </w:r>
      <w:r w:rsidRPr="008751D1">
        <w:rPr>
          <w:rFonts w:ascii="Arial" w:hAnsi="Arial" w:cs="Arial"/>
        </w:rPr>
        <w:t xml:space="preserve"> w zakresie rewitalizacji.</w:t>
      </w:r>
    </w:p>
    <w:p w:rsidR="00410AFB" w:rsidRPr="008751D1" w:rsidRDefault="00410AFB" w:rsidP="008751D1">
      <w:pPr>
        <w:pStyle w:val="ListParagraph"/>
        <w:numPr>
          <w:ilvl w:val="0"/>
          <w:numId w:val="3"/>
        </w:numPr>
        <w:spacing w:line="240" w:lineRule="auto"/>
        <w:rPr>
          <w:rFonts w:ascii="Arial" w:hAnsi="Arial" w:cs="Arial"/>
        </w:rPr>
      </w:pPr>
      <w:r w:rsidRPr="008751D1">
        <w:rPr>
          <w:rFonts w:ascii="Arial" w:hAnsi="Arial" w:cs="Arial"/>
        </w:rPr>
        <w:t>Komitet reprezentuje interesariuszy rewitalizacji, zwanych dalej „interesariuszami”, tj. przedstawicieli mieszkańców gminy (w tym obszaru rewitalizacji), organizacji pozarządowych i grup nieformalnych, przedsiębiorców, jednostek organizacyjnych gminy oraz innych grup społecznych.</w:t>
      </w:r>
    </w:p>
    <w:p w:rsidR="00410AFB" w:rsidRPr="008751D1" w:rsidRDefault="00410AFB" w:rsidP="008751D1">
      <w:pPr>
        <w:pStyle w:val="ListParagraph"/>
        <w:numPr>
          <w:ilvl w:val="0"/>
          <w:numId w:val="3"/>
        </w:numPr>
        <w:spacing w:line="240" w:lineRule="auto"/>
        <w:rPr>
          <w:rFonts w:ascii="Arial" w:hAnsi="Arial" w:cs="Arial"/>
        </w:rPr>
      </w:pPr>
      <w:r w:rsidRPr="008751D1">
        <w:rPr>
          <w:rFonts w:ascii="Arial" w:hAnsi="Arial" w:cs="Arial"/>
        </w:rPr>
        <w:t>Komitet</w:t>
      </w:r>
      <w:r w:rsidRPr="00BC4675">
        <w:rPr>
          <w:rFonts w:ascii="Arial" w:hAnsi="Arial" w:cs="Arial"/>
        </w:rPr>
        <w:t xml:space="preserve"> uprawniony jest do wyrażania opinii i podejmowania inicjatyw związanych z rewitalizacją w Gminie Święciechowa.</w:t>
      </w:r>
    </w:p>
    <w:p w:rsidR="00410AFB" w:rsidRPr="008751D1" w:rsidRDefault="00410AFB" w:rsidP="008751D1">
      <w:pPr>
        <w:pStyle w:val="ListParagraph"/>
        <w:numPr>
          <w:ilvl w:val="0"/>
          <w:numId w:val="3"/>
        </w:numPr>
        <w:spacing w:line="240" w:lineRule="auto"/>
        <w:rPr>
          <w:rFonts w:ascii="Arial" w:hAnsi="Arial" w:cs="Arial"/>
        </w:rPr>
      </w:pPr>
      <w:r w:rsidRPr="008751D1">
        <w:rPr>
          <w:rFonts w:ascii="Arial" w:hAnsi="Arial" w:cs="Arial"/>
        </w:rPr>
        <w:t xml:space="preserve">Komitet uczestniczy w sporządzaniu i opiniowaniu projektów uchwał Rady Gminy </w:t>
      </w:r>
      <w:r>
        <w:rPr>
          <w:rFonts w:ascii="Arial" w:hAnsi="Arial" w:cs="Arial"/>
        </w:rPr>
        <w:t>Święciechowa</w:t>
      </w:r>
      <w:r w:rsidRPr="008751D1">
        <w:rPr>
          <w:rFonts w:ascii="Arial" w:hAnsi="Arial" w:cs="Arial"/>
        </w:rPr>
        <w:t xml:space="preserve"> oraz zarządzeń Wójta Gminy </w:t>
      </w:r>
      <w:r>
        <w:rPr>
          <w:rFonts w:ascii="Arial" w:hAnsi="Arial" w:cs="Arial"/>
        </w:rPr>
        <w:t>Święciechowa</w:t>
      </w:r>
      <w:r w:rsidRPr="008751D1">
        <w:rPr>
          <w:rFonts w:ascii="Arial" w:hAnsi="Arial" w:cs="Arial"/>
        </w:rPr>
        <w:t xml:space="preserve"> związanych </w:t>
      </w:r>
      <w:r>
        <w:rPr>
          <w:rFonts w:ascii="Arial" w:hAnsi="Arial" w:cs="Arial"/>
        </w:rPr>
        <w:br/>
      </w:r>
      <w:r w:rsidRPr="008751D1">
        <w:rPr>
          <w:rFonts w:ascii="Arial" w:hAnsi="Arial" w:cs="Arial"/>
        </w:rPr>
        <w:t>z rewitalizacją.</w:t>
      </w:r>
    </w:p>
    <w:p w:rsidR="00410AFB" w:rsidRPr="008751D1" w:rsidRDefault="00410AFB" w:rsidP="008751D1">
      <w:pPr>
        <w:spacing w:line="240" w:lineRule="auto"/>
        <w:jc w:val="center"/>
        <w:rPr>
          <w:rFonts w:ascii="Arial" w:hAnsi="Arial" w:cs="Arial"/>
          <w:b/>
        </w:rPr>
      </w:pPr>
    </w:p>
    <w:p w:rsidR="00410AFB" w:rsidRDefault="00410AFB" w:rsidP="008751D1">
      <w:pPr>
        <w:spacing w:line="240" w:lineRule="auto"/>
        <w:jc w:val="center"/>
        <w:rPr>
          <w:rFonts w:ascii="Arial" w:hAnsi="Arial" w:cs="Arial"/>
          <w:b/>
        </w:rPr>
      </w:pPr>
      <w:r w:rsidRPr="008751D1">
        <w:rPr>
          <w:rFonts w:ascii="Arial" w:hAnsi="Arial" w:cs="Arial"/>
          <w:b/>
        </w:rPr>
        <w:t>ROZDZIAŁ II</w:t>
      </w:r>
    </w:p>
    <w:p w:rsidR="00410AFB" w:rsidRPr="008751D1" w:rsidRDefault="00410AFB" w:rsidP="008751D1">
      <w:pPr>
        <w:spacing w:line="240" w:lineRule="auto"/>
        <w:jc w:val="center"/>
        <w:rPr>
          <w:rFonts w:ascii="Arial" w:hAnsi="Arial" w:cs="Arial"/>
          <w:b/>
        </w:rPr>
      </w:pPr>
    </w:p>
    <w:p w:rsidR="00410AFB" w:rsidRDefault="00410AFB" w:rsidP="008751D1">
      <w:pPr>
        <w:spacing w:line="240" w:lineRule="auto"/>
        <w:jc w:val="center"/>
        <w:rPr>
          <w:rFonts w:ascii="Arial" w:hAnsi="Arial" w:cs="Arial"/>
          <w:b/>
        </w:rPr>
      </w:pPr>
      <w:r w:rsidRPr="008751D1">
        <w:rPr>
          <w:rFonts w:ascii="Arial" w:hAnsi="Arial" w:cs="Arial"/>
          <w:b/>
        </w:rPr>
        <w:t>Zasady wyznaczania składu Komitetu</w:t>
      </w:r>
    </w:p>
    <w:p w:rsidR="00410AFB" w:rsidRDefault="00410AFB" w:rsidP="008751D1">
      <w:pPr>
        <w:spacing w:line="240" w:lineRule="auto"/>
        <w:jc w:val="center"/>
        <w:rPr>
          <w:rFonts w:ascii="Arial" w:hAnsi="Arial" w:cs="Arial"/>
          <w:b/>
        </w:rPr>
      </w:pPr>
    </w:p>
    <w:p w:rsidR="00410AFB" w:rsidRPr="008751D1" w:rsidRDefault="00410AFB" w:rsidP="008751D1">
      <w:pPr>
        <w:spacing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§ 2. </w:t>
      </w:r>
    </w:p>
    <w:p w:rsidR="00410AFB" w:rsidRDefault="00410AFB" w:rsidP="009F77A9">
      <w:pPr>
        <w:pStyle w:val="ListParagraph"/>
        <w:numPr>
          <w:ilvl w:val="0"/>
          <w:numId w:val="2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Członków Komitetu,</w:t>
      </w:r>
      <w:r w:rsidRPr="009F77A9">
        <w:rPr>
          <w:rFonts w:ascii="Arial" w:hAnsi="Arial" w:cs="Arial"/>
        </w:rPr>
        <w:t xml:space="preserve"> </w:t>
      </w:r>
      <w:r w:rsidRPr="008751D1">
        <w:rPr>
          <w:rFonts w:ascii="Arial" w:hAnsi="Arial" w:cs="Arial"/>
        </w:rPr>
        <w:t xml:space="preserve">po podjęciu przez Radę Gminy </w:t>
      </w:r>
      <w:r>
        <w:rPr>
          <w:rFonts w:ascii="Arial" w:hAnsi="Arial" w:cs="Arial"/>
        </w:rPr>
        <w:t>Święciechowa</w:t>
      </w:r>
      <w:r w:rsidRPr="008751D1">
        <w:rPr>
          <w:rFonts w:ascii="Arial" w:hAnsi="Arial" w:cs="Arial"/>
        </w:rPr>
        <w:t xml:space="preserve"> uchwały </w:t>
      </w:r>
      <w:r>
        <w:rPr>
          <w:rFonts w:ascii="Arial" w:hAnsi="Arial" w:cs="Arial"/>
        </w:rPr>
        <w:br/>
      </w:r>
      <w:r w:rsidRPr="008751D1">
        <w:rPr>
          <w:rFonts w:ascii="Arial" w:hAnsi="Arial" w:cs="Arial"/>
        </w:rPr>
        <w:t>w sprawie określenia zasad wyznaczania składu oraz zasad działania Komitetu Rewitalizacji</w:t>
      </w:r>
      <w:r>
        <w:rPr>
          <w:rFonts w:ascii="Arial" w:hAnsi="Arial" w:cs="Arial"/>
        </w:rPr>
        <w:t>, powołuje w drodze zarządzenia Wójt</w:t>
      </w:r>
      <w:r w:rsidRPr="008751D1">
        <w:rPr>
          <w:rFonts w:ascii="Arial" w:hAnsi="Arial" w:cs="Arial"/>
        </w:rPr>
        <w:t xml:space="preserve"> Gminy </w:t>
      </w:r>
      <w:r>
        <w:rPr>
          <w:rFonts w:ascii="Arial" w:hAnsi="Arial" w:cs="Arial"/>
        </w:rPr>
        <w:t>Święciechowa.</w:t>
      </w:r>
    </w:p>
    <w:p w:rsidR="00410AFB" w:rsidRPr="00BC4675" w:rsidRDefault="00410AFB" w:rsidP="00340E58">
      <w:pPr>
        <w:pStyle w:val="ListParagraph"/>
        <w:numPr>
          <w:ilvl w:val="0"/>
          <w:numId w:val="2"/>
        </w:numPr>
        <w:spacing w:line="240" w:lineRule="auto"/>
        <w:rPr>
          <w:rFonts w:ascii="Arial" w:hAnsi="Arial" w:cs="Arial"/>
        </w:rPr>
      </w:pPr>
      <w:r w:rsidRPr="00BC4675">
        <w:rPr>
          <w:rFonts w:ascii="Arial" w:hAnsi="Arial" w:cs="Arial"/>
        </w:rPr>
        <w:t xml:space="preserve">W skład Komitetu wchodzą przedstawiciele interesariuszy rewitalizacji, </w:t>
      </w:r>
      <w:r w:rsidRPr="00BC4675">
        <w:rPr>
          <w:rFonts w:ascii="Arial" w:hAnsi="Arial" w:cs="Arial"/>
        </w:rPr>
        <w:br/>
        <w:t xml:space="preserve">w rozumieniu art. 2 ust. 2 ustawy z dnia 9 października 2015 r. o rewitalizacji </w:t>
      </w:r>
      <w:r w:rsidRPr="00BC4675">
        <w:rPr>
          <w:rFonts w:ascii="Arial" w:hAnsi="Arial" w:cs="Arial"/>
        </w:rPr>
        <w:br/>
        <w:t>(Dz. U. z 2021 r. poz. 485, z późn. zm.).</w:t>
      </w:r>
    </w:p>
    <w:p w:rsidR="00410AFB" w:rsidRPr="00BC4675" w:rsidRDefault="00410AFB" w:rsidP="008751D1">
      <w:pPr>
        <w:pStyle w:val="ListParagraph"/>
        <w:numPr>
          <w:ilvl w:val="0"/>
          <w:numId w:val="2"/>
        </w:numPr>
        <w:spacing w:line="240" w:lineRule="auto"/>
        <w:rPr>
          <w:rFonts w:ascii="Arial" w:hAnsi="Arial" w:cs="Arial"/>
        </w:rPr>
      </w:pPr>
      <w:r w:rsidRPr="00BC4675">
        <w:rPr>
          <w:rFonts w:ascii="Arial" w:hAnsi="Arial" w:cs="Arial"/>
        </w:rPr>
        <w:t>Komitet Rewitalizacji liczy nie więcej niż 10 członków, w tym:</w:t>
      </w:r>
    </w:p>
    <w:p w:rsidR="00410AFB" w:rsidRPr="00BC4675" w:rsidRDefault="00410AFB" w:rsidP="008751D1">
      <w:pPr>
        <w:pStyle w:val="ListParagraph"/>
        <w:numPr>
          <w:ilvl w:val="0"/>
          <w:numId w:val="4"/>
        </w:numPr>
        <w:spacing w:line="240" w:lineRule="auto"/>
        <w:ind w:left="709"/>
        <w:rPr>
          <w:rFonts w:ascii="Arial" w:hAnsi="Arial" w:cs="Arial"/>
        </w:rPr>
      </w:pPr>
      <w:r w:rsidRPr="00BC4675">
        <w:rPr>
          <w:rFonts w:ascii="Arial" w:hAnsi="Arial" w:cs="Arial"/>
        </w:rPr>
        <w:t>co najmniej 1 i nie więcej niż 3 mieszkańców obszaru rewitalizacji;</w:t>
      </w:r>
    </w:p>
    <w:p w:rsidR="00410AFB" w:rsidRPr="00BC4675" w:rsidRDefault="00410AFB" w:rsidP="008751D1">
      <w:pPr>
        <w:pStyle w:val="ListParagraph"/>
        <w:numPr>
          <w:ilvl w:val="0"/>
          <w:numId w:val="4"/>
        </w:numPr>
        <w:spacing w:line="240" w:lineRule="auto"/>
        <w:ind w:left="709"/>
        <w:rPr>
          <w:rFonts w:ascii="Arial" w:hAnsi="Arial" w:cs="Arial"/>
        </w:rPr>
      </w:pPr>
      <w:r w:rsidRPr="00BC4675">
        <w:rPr>
          <w:rFonts w:ascii="Arial" w:hAnsi="Arial" w:cs="Arial"/>
        </w:rPr>
        <w:t>co najmniej 1 i nie więcej niż 3 mieszkańców spoza obszaru rewitalizacji;</w:t>
      </w:r>
    </w:p>
    <w:p w:rsidR="00410AFB" w:rsidRPr="00BC4675" w:rsidRDefault="00410AFB" w:rsidP="008751D1">
      <w:pPr>
        <w:pStyle w:val="ListParagraph"/>
        <w:numPr>
          <w:ilvl w:val="0"/>
          <w:numId w:val="4"/>
        </w:numPr>
        <w:spacing w:line="240" w:lineRule="auto"/>
        <w:ind w:left="709"/>
        <w:rPr>
          <w:rFonts w:ascii="Arial" w:hAnsi="Arial" w:cs="Arial"/>
        </w:rPr>
      </w:pPr>
      <w:r w:rsidRPr="00BC4675">
        <w:rPr>
          <w:rFonts w:ascii="Arial" w:hAnsi="Arial" w:cs="Arial"/>
        </w:rPr>
        <w:t>1 osoba będąca przedstawicielem podmiotów zarządzających nieruchomościami z obszaru rewitalizacji (tj. spółdzielni mieszkaniowych lub wspólnot mieszkaniowych) lub będąca właścicielem lub użytkownikiem wieczystym nieruchomości położonej na obszarze rewitalizacji;</w:t>
      </w:r>
    </w:p>
    <w:p w:rsidR="00410AFB" w:rsidRPr="00BC4675" w:rsidRDefault="00410AFB" w:rsidP="008751D1">
      <w:pPr>
        <w:pStyle w:val="ListParagraph"/>
        <w:numPr>
          <w:ilvl w:val="0"/>
          <w:numId w:val="4"/>
        </w:numPr>
        <w:spacing w:line="240" w:lineRule="auto"/>
        <w:ind w:left="709"/>
        <w:rPr>
          <w:rFonts w:ascii="Arial" w:hAnsi="Arial" w:cs="Arial"/>
        </w:rPr>
      </w:pPr>
      <w:r w:rsidRPr="00BC4675">
        <w:rPr>
          <w:rFonts w:ascii="Arial" w:hAnsi="Arial" w:cs="Arial"/>
        </w:rPr>
        <w:t>co najmniej 1 i nie więcej niż 2 osoby prowadzące działalność gospodarczą na terenie Gminy Święciechowa, w tym co najmniej 1 osoba prowadząca  taką działalność na obszarze rewitalizacji;</w:t>
      </w:r>
    </w:p>
    <w:p w:rsidR="00410AFB" w:rsidRPr="00BC4675" w:rsidRDefault="00410AFB" w:rsidP="008751D1">
      <w:pPr>
        <w:pStyle w:val="ListParagraph"/>
        <w:numPr>
          <w:ilvl w:val="0"/>
          <w:numId w:val="4"/>
        </w:numPr>
        <w:spacing w:line="240" w:lineRule="auto"/>
        <w:ind w:left="709"/>
        <w:rPr>
          <w:rFonts w:ascii="Arial" w:hAnsi="Arial" w:cs="Arial"/>
        </w:rPr>
      </w:pPr>
      <w:r w:rsidRPr="00BC4675">
        <w:rPr>
          <w:rFonts w:ascii="Arial" w:hAnsi="Arial" w:cs="Arial"/>
        </w:rPr>
        <w:t xml:space="preserve"> co najmniej 1 i nie więcej niż  3 przedstawicieli organizacji pozarządowych, organizacji społecznych, podmiotów ekonomii społecznej i grup nieformalnych działających na obszarze rewitalizacji, przy czym przynajmniej jeden z nich reprezentować powinien organizację prowadzącą działalność w obszarze polityki społecznej;</w:t>
      </w:r>
    </w:p>
    <w:p w:rsidR="00410AFB" w:rsidRPr="00BC4675" w:rsidRDefault="00410AFB" w:rsidP="008751D1">
      <w:pPr>
        <w:pStyle w:val="ListParagraph"/>
        <w:numPr>
          <w:ilvl w:val="0"/>
          <w:numId w:val="4"/>
        </w:numPr>
        <w:spacing w:line="240" w:lineRule="auto"/>
        <w:ind w:left="709"/>
        <w:rPr>
          <w:rFonts w:ascii="Arial" w:hAnsi="Arial" w:cs="Arial"/>
        </w:rPr>
      </w:pPr>
      <w:r w:rsidRPr="00BC4675">
        <w:rPr>
          <w:rFonts w:ascii="Arial" w:hAnsi="Arial" w:cs="Arial"/>
        </w:rPr>
        <w:t>1 przedstawiciel Rady Gminy Święciechowa;</w:t>
      </w:r>
    </w:p>
    <w:p w:rsidR="00410AFB" w:rsidRPr="00BC4675" w:rsidRDefault="00410AFB" w:rsidP="008751D1">
      <w:pPr>
        <w:pStyle w:val="ListParagraph"/>
        <w:numPr>
          <w:ilvl w:val="0"/>
          <w:numId w:val="4"/>
        </w:numPr>
        <w:spacing w:line="240" w:lineRule="auto"/>
        <w:ind w:left="709"/>
        <w:rPr>
          <w:rFonts w:ascii="Arial" w:hAnsi="Arial" w:cs="Arial"/>
        </w:rPr>
      </w:pPr>
      <w:r w:rsidRPr="00BC4675">
        <w:rPr>
          <w:rFonts w:ascii="Arial" w:hAnsi="Arial" w:cs="Arial"/>
        </w:rPr>
        <w:t>1 przedstawiciel Młodzieżowej Rady Gminy Święciechowa;</w:t>
      </w:r>
    </w:p>
    <w:p w:rsidR="00410AFB" w:rsidRPr="00BC4675" w:rsidRDefault="00410AFB" w:rsidP="008751D1">
      <w:pPr>
        <w:pStyle w:val="ListParagraph"/>
        <w:numPr>
          <w:ilvl w:val="0"/>
          <w:numId w:val="4"/>
        </w:numPr>
        <w:spacing w:line="240" w:lineRule="auto"/>
        <w:ind w:left="709"/>
        <w:rPr>
          <w:rFonts w:ascii="Arial" w:hAnsi="Arial" w:cs="Arial"/>
        </w:rPr>
      </w:pPr>
      <w:r w:rsidRPr="00BC4675">
        <w:rPr>
          <w:rFonts w:ascii="Arial" w:hAnsi="Arial" w:cs="Arial"/>
        </w:rPr>
        <w:t xml:space="preserve">co najmniej 1 i nie więcej niż 2 przedstawicieli Urzędu Gminy </w:t>
      </w:r>
      <w:r>
        <w:rPr>
          <w:rFonts w:ascii="Arial" w:hAnsi="Arial" w:cs="Arial"/>
        </w:rPr>
        <w:br/>
      </w:r>
      <w:r w:rsidRPr="00BC4675">
        <w:rPr>
          <w:rFonts w:ascii="Arial" w:hAnsi="Arial" w:cs="Arial"/>
        </w:rPr>
        <w:t>w Święciechowie.</w:t>
      </w:r>
    </w:p>
    <w:p w:rsidR="00410AFB" w:rsidRDefault="00410AFB" w:rsidP="00340E58">
      <w:pPr>
        <w:pStyle w:val="ListParagraph"/>
        <w:spacing w:line="240" w:lineRule="auto"/>
        <w:ind w:left="0"/>
        <w:rPr>
          <w:rFonts w:ascii="Arial" w:hAnsi="Arial" w:cs="Arial"/>
        </w:rPr>
      </w:pPr>
    </w:p>
    <w:p w:rsidR="00410AFB" w:rsidRDefault="00410AFB" w:rsidP="00DB52DF">
      <w:pPr>
        <w:pStyle w:val="ListParagraph"/>
        <w:numPr>
          <w:ilvl w:val="0"/>
          <w:numId w:val="2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Członkiem Komitetu nie może być:</w:t>
      </w:r>
    </w:p>
    <w:p w:rsidR="00410AFB" w:rsidRDefault="00410AFB" w:rsidP="00DB52DF">
      <w:pPr>
        <w:pStyle w:val="Default"/>
        <w:numPr>
          <w:ilvl w:val="0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>Osoba niepełnoletnia, z wyłączeniem reprezentanta, o którym mowa w</w:t>
      </w:r>
      <w:r w:rsidRPr="00DB52DF">
        <w:rPr>
          <w:rFonts w:ascii="Arial" w:hAnsi="Arial" w:cs="Arial"/>
        </w:rPr>
        <w:t xml:space="preserve"> § 2 ust. 3 pkt</w:t>
      </w:r>
      <w:r>
        <w:rPr>
          <w:rFonts w:ascii="Arial" w:hAnsi="Arial" w:cs="Arial"/>
        </w:rPr>
        <w:t xml:space="preserve"> g);</w:t>
      </w:r>
    </w:p>
    <w:p w:rsidR="00410AFB" w:rsidRPr="00DB52DF" w:rsidRDefault="00410AFB" w:rsidP="00DB52DF">
      <w:pPr>
        <w:pStyle w:val="Default"/>
        <w:numPr>
          <w:ilvl w:val="0"/>
          <w:numId w:val="21"/>
        </w:numPr>
      </w:pPr>
      <w:r>
        <w:rPr>
          <w:rFonts w:ascii="Arial" w:hAnsi="Arial" w:cs="Arial"/>
        </w:rPr>
        <w:t>Osoba nie zamieszkująca terenu Gminy Święciechowa;</w:t>
      </w:r>
    </w:p>
    <w:p w:rsidR="00410AFB" w:rsidRDefault="00410AFB" w:rsidP="00797488">
      <w:pPr>
        <w:pStyle w:val="Default"/>
        <w:numPr>
          <w:ilvl w:val="0"/>
          <w:numId w:val="21"/>
        </w:numPr>
        <w:jc w:val="both"/>
        <w:rPr>
          <w:rFonts w:ascii="Arial" w:hAnsi="Arial" w:cs="Arial"/>
        </w:rPr>
      </w:pPr>
      <w:r w:rsidRPr="00DB52DF">
        <w:rPr>
          <w:rFonts w:ascii="Arial" w:hAnsi="Arial" w:cs="Arial"/>
        </w:rPr>
        <w:t>Osoba skazana prawomocnym wyrokiem sądowym za przestępstwo z winy umyślnej lub wobec której sąd orzekł środek karny w postaci utraty praw publicznych.</w:t>
      </w:r>
    </w:p>
    <w:p w:rsidR="00410AFB" w:rsidRPr="00DB52DF" w:rsidRDefault="00410AFB" w:rsidP="00DB52DF">
      <w:pPr>
        <w:pStyle w:val="Default"/>
        <w:ind w:left="360"/>
        <w:rPr>
          <w:rFonts w:ascii="Arial" w:hAnsi="Arial" w:cs="Arial"/>
        </w:rPr>
      </w:pPr>
    </w:p>
    <w:p w:rsidR="00410AFB" w:rsidRPr="008751D1" w:rsidRDefault="00410AFB" w:rsidP="00DB52DF">
      <w:pPr>
        <w:spacing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§ 3. </w:t>
      </w:r>
    </w:p>
    <w:p w:rsidR="00410AFB" w:rsidRPr="00BC4675" w:rsidRDefault="00410AFB" w:rsidP="00DB52DF">
      <w:pPr>
        <w:pStyle w:val="ListParagraph"/>
        <w:spacing w:line="240" w:lineRule="auto"/>
        <w:ind w:left="0"/>
        <w:rPr>
          <w:rFonts w:ascii="Arial" w:hAnsi="Arial" w:cs="Arial"/>
        </w:rPr>
      </w:pPr>
      <w:r w:rsidRPr="00BC4675">
        <w:rPr>
          <w:rFonts w:ascii="Arial" w:hAnsi="Arial" w:cs="Arial"/>
        </w:rPr>
        <w:t>1. Za przeprowadzenie procedury naboru odpowiada Wójt Gminy Święciechowa.</w:t>
      </w:r>
    </w:p>
    <w:p w:rsidR="00410AFB" w:rsidRPr="00BC4675" w:rsidRDefault="00410AFB" w:rsidP="00DB52DF">
      <w:pPr>
        <w:spacing w:line="240" w:lineRule="auto"/>
        <w:ind w:left="360" w:hanging="360"/>
        <w:rPr>
          <w:rFonts w:ascii="Arial" w:hAnsi="Arial" w:cs="Arial"/>
        </w:rPr>
      </w:pPr>
      <w:r w:rsidRPr="00BC4675">
        <w:rPr>
          <w:rFonts w:ascii="Arial" w:hAnsi="Arial" w:cs="Arial"/>
        </w:rPr>
        <w:t xml:space="preserve">2. Członkowie Komitetu, o których mowa w § 2 ust. 3 lit. a) – e) wybierani są w trybie otwartego naboru przeprowadzonego przez Wójta Gminy Święciechowa. </w:t>
      </w:r>
    </w:p>
    <w:p w:rsidR="00410AFB" w:rsidRPr="00BC4675" w:rsidRDefault="00410AFB" w:rsidP="00DB52DF">
      <w:pPr>
        <w:spacing w:line="240" w:lineRule="auto"/>
        <w:ind w:left="360" w:hanging="360"/>
        <w:rPr>
          <w:rFonts w:ascii="Arial" w:hAnsi="Arial" w:cs="Arial"/>
        </w:rPr>
      </w:pPr>
      <w:r w:rsidRPr="00BC4675">
        <w:rPr>
          <w:rFonts w:ascii="Arial" w:hAnsi="Arial" w:cs="Arial"/>
        </w:rPr>
        <w:t>3. Przedstawiciela, o którym mowa w  § 2 ust. 3 lit. f) wskazuje Przewodniczący Rady Gminy Święciechowa.</w:t>
      </w:r>
    </w:p>
    <w:p w:rsidR="00410AFB" w:rsidRPr="00BC4675" w:rsidRDefault="00410AFB" w:rsidP="00DB52DF">
      <w:pPr>
        <w:spacing w:line="240" w:lineRule="auto"/>
        <w:ind w:left="360" w:hanging="360"/>
        <w:rPr>
          <w:rFonts w:ascii="Arial" w:hAnsi="Arial" w:cs="Arial"/>
        </w:rPr>
      </w:pPr>
      <w:r w:rsidRPr="00BC4675">
        <w:rPr>
          <w:rFonts w:ascii="Arial" w:hAnsi="Arial" w:cs="Arial"/>
        </w:rPr>
        <w:t>4. Przedstawiciela, o którym mowa w § 2 ust. 3 lit. g) wskazuje Przewodniczący Młodzieżowej Rady Gminy Święciechowa.</w:t>
      </w:r>
    </w:p>
    <w:p w:rsidR="00410AFB" w:rsidRPr="00BC4675" w:rsidRDefault="00410AFB" w:rsidP="00DB52DF">
      <w:pPr>
        <w:spacing w:line="240" w:lineRule="auto"/>
        <w:ind w:left="360" w:hanging="360"/>
        <w:rPr>
          <w:rFonts w:ascii="Arial" w:hAnsi="Arial" w:cs="Arial"/>
        </w:rPr>
      </w:pPr>
      <w:r w:rsidRPr="00BC4675">
        <w:rPr>
          <w:rFonts w:ascii="Arial" w:hAnsi="Arial" w:cs="Arial"/>
        </w:rPr>
        <w:t xml:space="preserve">5. Przedstawicieli, o których mowa w § 2 ust. 3 lit. h) wskazuje Wójt Gminy Święciechowa. </w:t>
      </w:r>
    </w:p>
    <w:p w:rsidR="00410AFB" w:rsidRDefault="00410AFB" w:rsidP="00DB52DF">
      <w:pPr>
        <w:spacing w:line="240" w:lineRule="auto"/>
        <w:ind w:left="360" w:hanging="360"/>
        <w:rPr>
          <w:rFonts w:ascii="Arial" w:hAnsi="Arial" w:cs="Arial"/>
        </w:rPr>
      </w:pPr>
      <w:r w:rsidRPr="00BC4675">
        <w:rPr>
          <w:rFonts w:ascii="Arial" w:hAnsi="Arial" w:cs="Arial"/>
        </w:rPr>
        <w:t xml:space="preserve">6. Informacje o otwartym naborze, o którym mowa w ust. 2 niniejszego paragrafu, zamieszcza się w Biuletynie Informacji Publicznej Gminy Święciechowa </w:t>
      </w:r>
      <w:r w:rsidRPr="00C81BBA">
        <w:rPr>
          <w:rFonts w:ascii="Arial" w:hAnsi="Arial" w:cs="Arial"/>
        </w:rPr>
        <w:t>(</w:t>
      </w:r>
      <w:hyperlink r:id="rId5" w:history="1">
        <w:r w:rsidRPr="00C81BBA">
          <w:rPr>
            <w:rStyle w:val="Hyperlink"/>
            <w:rFonts w:ascii="Arial" w:hAnsi="Arial" w:cs="Arial"/>
            <w:color w:val="auto"/>
            <w:u w:val="none"/>
          </w:rPr>
          <w:t>https://bip.swieciechowa.pl/</w:t>
        </w:r>
      </w:hyperlink>
      <w:r w:rsidRPr="00C81BBA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, na oficjalnej stronie </w:t>
      </w:r>
      <w:r w:rsidRPr="008751D1">
        <w:rPr>
          <w:rFonts w:ascii="Arial" w:hAnsi="Arial" w:cs="Arial"/>
        </w:rPr>
        <w:t xml:space="preserve">Gminy </w:t>
      </w:r>
      <w:r>
        <w:rPr>
          <w:rFonts w:ascii="Arial" w:hAnsi="Arial" w:cs="Arial"/>
        </w:rPr>
        <w:t>Święciechowa</w:t>
      </w:r>
      <w:r w:rsidRPr="008751D1">
        <w:rPr>
          <w:rFonts w:ascii="Arial" w:hAnsi="Arial" w:cs="Arial"/>
        </w:rPr>
        <w:t xml:space="preserve"> </w:t>
      </w:r>
      <w:r w:rsidRPr="00514FBE">
        <w:rPr>
          <w:rFonts w:ascii="Arial" w:hAnsi="Arial" w:cs="Arial"/>
        </w:rPr>
        <w:t>(</w:t>
      </w:r>
      <w:hyperlink r:id="rId6" w:history="1">
        <w:r w:rsidRPr="00514FBE">
          <w:rPr>
            <w:rStyle w:val="Hyperlink"/>
            <w:rFonts w:ascii="Arial" w:hAnsi="Arial" w:cs="Arial"/>
            <w:color w:val="auto"/>
            <w:u w:val="none"/>
          </w:rPr>
          <w:t>https://swieciechowa.pl/</w:t>
        </w:r>
      </w:hyperlink>
      <w:r w:rsidRPr="00514FBE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oraz na tablicy informacyjnej Urzędu Gminy Święciechowa. </w:t>
      </w:r>
    </w:p>
    <w:p w:rsidR="00410AFB" w:rsidRDefault="00410AFB" w:rsidP="00DB52DF">
      <w:pPr>
        <w:spacing w:line="240" w:lineRule="auto"/>
        <w:ind w:left="360" w:hanging="360"/>
        <w:rPr>
          <w:rFonts w:ascii="Arial" w:hAnsi="Arial" w:cs="Arial"/>
        </w:rPr>
      </w:pPr>
      <w:r>
        <w:rPr>
          <w:rFonts w:ascii="Arial" w:hAnsi="Arial" w:cs="Arial"/>
        </w:rPr>
        <w:t xml:space="preserve">7. Informacja zawiera wskazanie terminu, sposobu i miejsca składania  wniosku zgłoszeniowego przez kandydata na członka Komitetu, wykaz dokumentów wymaganych do złożenia wniosku oraz adres strony, z której można pobrać formularz wniosku. </w:t>
      </w:r>
    </w:p>
    <w:p w:rsidR="00410AFB" w:rsidRPr="00BC4675" w:rsidRDefault="00410AFB" w:rsidP="00DB52DF">
      <w:pPr>
        <w:spacing w:line="240" w:lineRule="auto"/>
        <w:ind w:left="360" w:hanging="360"/>
        <w:rPr>
          <w:rFonts w:ascii="Arial" w:hAnsi="Arial" w:cs="Arial"/>
        </w:rPr>
      </w:pPr>
      <w:r>
        <w:rPr>
          <w:rFonts w:ascii="Arial" w:hAnsi="Arial" w:cs="Arial"/>
        </w:rPr>
        <w:t xml:space="preserve">8. Termin złożenia wniosku zgłoszeniowego upływa nie wcześniej niż 14 dni kalendarzowych, licząc od opublikowania informacji o naborze, o której mowa </w:t>
      </w:r>
      <w:r>
        <w:rPr>
          <w:rFonts w:ascii="Arial" w:hAnsi="Arial" w:cs="Arial"/>
        </w:rPr>
        <w:br/>
        <w:t xml:space="preserve">w </w:t>
      </w:r>
      <w:r w:rsidRPr="00BC4675">
        <w:rPr>
          <w:rFonts w:ascii="Arial" w:hAnsi="Arial" w:cs="Arial"/>
        </w:rPr>
        <w:t>ust. 6.</w:t>
      </w:r>
    </w:p>
    <w:p w:rsidR="00410AFB" w:rsidRPr="00BC4675" w:rsidRDefault="00410AFB" w:rsidP="00E96DBC">
      <w:pPr>
        <w:spacing w:line="240" w:lineRule="auto"/>
        <w:ind w:left="360" w:hanging="360"/>
        <w:rPr>
          <w:rFonts w:ascii="Arial" w:hAnsi="Arial" w:cs="Arial"/>
        </w:rPr>
      </w:pPr>
      <w:r w:rsidRPr="00BC4675">
        <w:rPr>
          <w:rFonts w:ascii="Arial" w:hAnsi="Arial" w:cs="Arial"/>
        </w:rPr>
        <w:t>9. Wniosek zgłoszeniowy na członka Komitetu musi zostać potwierdzony listą poparcia podpisaną przez co najmniej:</w:t>
      </w:r>
    </w:p>
    <w:p w:rsidR="00410AFB" w:rsidRPr="00BC4675" w:rsidRDefault="00410AFB" w:rsidP="009F77A9">
      <w:pPr>
        <w:pStyle w:val="Default"/>
        <w:spacing w:after="58"/>
        <w:jc w:val="both"/>
        <w:rPr>
          <w:rFonts w:ascii="Arial" w:hAnsi="Arial" w:cs="Arial"/>
          <w:color w:val="auto"/>
        </w:rPr>
      </w:pPr>
      <w:r w:rsidRPr="00BC4675">
        <w:rPr>
          <w:rFonts w:ascii="Arial" w:hAnsi="Arial" w:cs="Arial"/>
          <w:color w:val="auto"/>
        </w:rPr>
        <w:t xml:space="preserve">a. 20 pełnoletnich mieszkańców obszaru rewitalizacji, w przypadku osób, o których mowa w § 2 ust. 3 a) i d), </w:t>
      </w:r>
    </w:p>
    <w:p w:rsidR="00410AFB" w:rsidRPr="00BC4675" w:rsidRDefault="00410AFB" w:rsidP="00E96DBC">
      <w:pPr>
        <w:pStyle w:val="Default"/>
        <w:spacing w:after="58"/>
        <w:jc w:val="both"/>
        <w:rPr>
          <w:rFonts w:ascii="Arial" w:hAnsi="Arial" w:cs="Arial"/>
          <w:color w:val="auto"/>
        </w:rPr>
      </w:pPr>
      <w:r w:rsidRPr="00BC4675">
        <w:rPr>
          <w:rFonts w:ascii="Arial" w:hAnsi="Arial" w:cs="Arial"/>
          <w:color w:val="auto"/>
        </w:rPr>
        <w:t xml:space="preserve">b. 20 pełnoletnich mieszkańców gminy Święciechowa, w przypadku osób, o których mowa w § 2 ust. 3 b), </w:t>
      </w:r>
    </w:p>
    <w:p w:rsidR="00410AFB" w:rsidRPr="00BC4675" w:rsidRDefault="00410AFB" w:rsidP="00E96DBC">
      <w:pPr>
        <w:pStyle w:val="Default"/>
        <w:spacing w:after="58"/>
        <w:jc w:val="both"/>
        <w:rPr>
          <w:rFonts w:ascii="Arial" w:hAnsi="Arial" w:cs="Arial"/>
          <w:color w:val="auto"/>
        </w:rPr>
      </w:pPr>
      <w:r w:rsidRPr="00BC4675">
        <w:rPr>
          <w:rFonts w:ascii="Arial" w:hAnsi="Arial" w:cs="Arial"/>
          <w:color w:val="auto"/>
        </w:rPr>
        <w:t xml:space="preserve">c. 10 mieszkańców spółdzielni mieszkaniowych lub/i wspólnot mieszkaniowych lub/i pełnoletnich mieszkańców obszaru rewitalizacji, w przypadku osób, o których mowa w § 2 ust. 3 c), </w:t>
      </w:r>
    </w:p>
    <w:p w:rsidR="00410AFB" w:rsidRPr="00BC4675" w:rsidRDefault="00410AFB" w:rsidP="00E96DBC">
      <w:pPr>
        <w:pStyle w:val="Default"/>
        <w:spacing w:after="58"/>
        <w:jc w:val="both"/>
        <w:rPr>
          <w:rFonts w:ascii="Arial" w:hAnsi="Arial" w:cs="Arial"/>
          <w:color w:val="auto"/>
        </w:rPr>
      </w:pPr>
      <w:r w:rsidRPr="00BC4675">
        <w:rPr>
          <w:rFonts w:ascii="Arial" w:hAnsi="Arial" w:cs="Arial"/>
          <w:color w:val="auto"/>
        </w:rPr>
        <w:t xml:space="preserve">d. 5 przedsiębiorców w rozumieniu art. 4 ustawy z dnia 6 marca 2018 r. Prawo przedsiębiorców (Dz. U. z 2021 r., poz. 162), prowadzących działalność na terenie gminy Święciechowa, w tym co najmniej 1 przedsiębiorca prowadzący działalność na obszarze rewitalizacji, w przypadku osób, o których mowa w § 2 ust. 3 d), </w:t>
      </w:r>
    </w:p>
    <w:p w:rsidR="00410AFB" w:rsidRPr="00BC4675" w:rsidRDefault="00410AFB" w:rsidP="00E96DBC">
      <w:pPr>
        <w:pStyle w:val="Default"/>
        <w:jc w:val="both"/>
        <w:rPr>
          <w:rFonts w:ascii="Arial" w:hAnsi="Arial" w:cs="Arial"/>
          <w:color w:val="auto"/>
        </w:rPr>
      </w:pPr>
      <w:r w:rsidRPr="00BC4675">
        <w:rPr>
          <w:rFonts w:ascii="Arial" w:hAnsi="Arial" w:cs="Arial"/>
          <w:color w:val="auto"/>
        </w:rPr>
        <w:t xml:space="preserve">e. 5 przedstawicieli organizacji pozarządowych prowadzących działalność na obszarze rewitalizacji, w przypadku osób, o których mowa w § 2 ust. 3 e). </w:t>
      </w:r>
    </w:p>
    <w:p w:rsidR="00410AFB" w:rsidRDefault="00410AFB" w:rsidP="00DB52DF">
      <w:pPr>
        <w:spacing w:line="240" w:lineRule="auto"/>
        <w:ind w:left="360" w:hanging="360"/>
        <w:rPr>
          <w:rFonts w:ascii="Arial" w:hAnsi="Arial" w:cs="Arial"/>
          <w:color w:val="FF0000"/>
        </w:rPr>
      </w:pPr>
    </w:p>
    <w:p w:rsidR="00410AFB" w:rsidRDefault="00410AFB" w:rsidP="00DB52DF">
      <w:pPr>
        <w:spacing w:line="240" w:lineRule="auto"/>
        <w:ind w:left="360" w:hanging="360"/>
        <w:rPr>
          <w:rFonts w:ascii="Arial" w:hAnsi="Arial" w:cs="Arial"/>
        </w:rPr>
      </w:pPr>
      <w:r w:rsidRPr="00E96DBC">
        <w:rPr>
          <w:rFonts w:ascii="Arial" w:hAnsi="Arial" w:cs="Arial"/>
        </w:rPr>
        <w:t xml:space="preserve">10. W wyjątkowych sytuacjach uniemożliwiających zastosowanie rozwiązań z ust. 9, forma poparcia zostanie określona w zarządzeniu Wójta Gminy Święciechowa ogłaszającym nabór członków Komitetu na następną kadencję. </w:t>
      </w:r>
    </w:p>
    <w:p w:rsidR="00410AFB" w:rsidRDefault="00410AFB" w:rsidP="00DB52DF">
      <w:pPr>
        <w:spacing w:line="240" w:lineRule="auto"/>
        <w:ind w:left="360" w:hanging="360"/>
        <w:rPr>
          <w:rFonts w:ascii="Arial" w:hAnsi="Arial" w:cs="Arial"/>
        </w:rPr>
      </w:pPr>
      <w:r>
        <w:rPr>
          <w:rFonts w:ascii="Arial" w:hAnsi="Arial" w:cs="Arial"/>
        </w:rPr>
        <w:t xml:space="preserve">11. W przypadku złożenia niekompletnego wniosku, kandydat zostanie poproszony, drogą elektroniczną lub drogą telefoniczną, o jego uzupełnienie (dane kontaktowe zgodnie z danymi podanymi we wniosku zgłoszeniowym). W przypadku, gdy kandydat na członka Komitetu nie uzupełni wniosku w ciągu 7 dni od otrzymania informacji – jego wniosek nie będzie rozpatrywany. </w:t>
      </w:r>
    </w:p>
    <w:p w:rsidR="00410AFB" w:rsidRDefault="00410AFB" w:rsidP="00DB52DF">
      <w:pPr>
        <w:spacing w:line="240" w:lineRule="auto"/>
        <w:ind w:left="360" w:hanging="360"/>
        <w:rPr>
          <w:rFonts w:ascii="Arial" w:hAnsi="Arial" w:cs="Arial"/>
        </w:rPr>
      </w:pPr>
      <w:r>
        <w:rPr>
          <w:rFonts w:ascii="Arial" w:hAnsi="Arial" w:cs="Arial"/>
        </w:rPr>
        <w:t>12. Jeżeli liczba kandydatów na członków Komitetu w poszczególnych kategoriach,</w:t>
      </w:r>
      <w:r>
        <w:rPr>
          <w:rFonts w:ascii="Arial" w:hAnsi="Arial" w:cs="Arial"/>
        </w:rPr>
        <w:br/>
        <w:t xml:space="preserve">o których mowa w § 2 ust. 3 lit. a) – e), których zgłoszenia są kompletne </w:t>
      </w:r>
      <w:r>
        <w:rPr>
          <w:rFonts w:ascii="Arial" w:hAnsi="Arial" w:cs="Arial"/>
        </w:rPr>
        <w:br/>
        <w:t xml:space="preserve">i spełniają wymagania, będzie większa niż minimalna liczba przedstawicieli dla każdej kategorii, członków Komitetu w odpowiednich kategoriach wybiera Wójt Gminy Święciechowa. </w:t>
      </w:r>
    </w:p>
    <w:p w:rsidR="00410AFB" w:rsidRPr="00BC4675" w:rsidRDefault="00410AFB" w:rsidP="00DB52DF">
      <w:pPr>
        <w:spacing w:line="240" w:lineRule="auto"/>
        <w:ind w:left="360" w:hanging="360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Pr="00BC4675">
        <w:rPr>
          <w:rFonts w:ascii="Arial" w:hAnsi="Arial" w:cs="Arial"/>
        </w:rPr>
        <w:t xml:space="preserve">3. Przy wyborze, o którym mowa w § 3 ust. 12, Wójt Gminy Święciechowa kieruje się dążeniem do zapewnienia reprezentatywności Komitetu, tj. udziału </w:t>
      </w:r>
      <w:r>
        <w:rPr>
          <w:rFonts w:ascii="Arial" w:hAnsi="Arial" w:cs="Arial"/>
        </w:rPr>
        <w:br/>
      </w:r>
      <w:r w:rsidRPr="00BC4675">
        <w:rPr>
          <w:rFonts w:ascii="Arial" w:hAnsi="Arial" w:cs="Arial"/>
        </w:rPr>
        <w:t xml:space="preserve">w Komitecie osób z różnych grup wiekowych, najbardziej aktywnie uczestniczących w życiu wspólnoty samorządowej w aspekcie rewitalizacji, reprezentujących najbardziej aktywne w procesie przygotowania i prowadzenia rewitalizacji grupy nieformalne, organizacje i podmioty oraz, które uzyskały znaczące poparcie ich kandydatury. </w:t>
      </w:r>
    </w:p>
    <w:p w:rsidR="00410AFB" w:rsidRPr="00BC4675" w:rsidRDefault="00410AFB" w:rsidP="00DB52DF">
      <w:pPr>
        <w:spacing w:line="240" w:lineRule="auto"/>
        <w:ind w:left="360" w:hanging="360"/>
        <w:rPr>
          <w:rFonts w:ascii="Arial" w:hAnsi="Arial" w:cs="Arial"/>
        </w:rPr>
      </w:pPr>
      <w:r w:rsidRPr="00BC4675">
        <w:rPr>
          <w:rFonts w:ascii="Arial" w:hAnsi="Arial" w:cs="Arial"/>
        </w:rPr>
        <w:t>14. Wnioski z załącznikami złożone w ramach naboru kandydatów na członków Komitetu nie podlegają zwrotowi.</w:t>
      </w:r>
    </w:p>
    <w:p w:rsidR="00410AFB" w:rsidRPr="00BC4675" w:rsidRDefault="00410AFB" w:rsidP="00DB52DF">
      <w:pPr>
        <w:spacing w:line="240" w:lineRule="auto"/>
        <w:ind w:left="360" w:hanging="360"/>
        <w:rPr>
          <w:rFonts w:ascii="Arial" w:hAnsi="Arial" w:cs="Arial"/>
        </w:rPr>
      </w:pPr>
      <w:r w:rsidRPr="00BC4675">
        <w:rPr>
          <w:rFonts w:ascii="Arial" w:hAnsi="Arial" w:cs="Arial"/>
        </w:rPr>
        <w:t xml:space="preserve">15. Jeżeli liczba wyłonionych w poszczególnych kategoriach członków Komitetu jest mniejsza niż minimalne wartości, określone w § 2 ust. 3, procedurę naboru na nieobsadzone miejsca przeprowadza się ponownie po powołaniu Komitetu </w:t>
      </w:r>
      <w:r w:rsidRPr="00BC4675">
        <w:rPr>
          <w:rFonts w:ascii="Arial" w:hAnsi="Arial" w:cs="Arial"/>
        </w:rPr>
        <w:br/>
        <w:t xml:space="preserve">w niepełnym składzie, nie później niż w ciągu trzech miesięcy od pierwszego posiedzenia Komitetu. W przypadku bezskuteczności drugiego naboru, miejsca, na które nie udało się wyłonić członków, pozostają nieobsadzone lub Wójt powołuje na nieobsadzone miejsca osoby, które wskazują się aktywnością społeczną oraz angażowały się w proces przygotowania Gminnego Programu Rewitalizacji. Wymagań określonych w § 3 ust. 9 w takiej sytuacji nie uwzględnia się. </w:t>
      </w:r>
    </w:p>
    <w:p w:rsidR="00410AFB" w:rsidRDefault="00410AFB" w:rsidP="00DB52DF">
      <w:pPr>
        <w:pStyle w:val="ListParagraph"/>
        <w:spacing w:line="240" w:lineRule="auto"/>
        <w:ind w:left="0"/>
        <w:rPr>
          <w:rFonts w:ascii="Arial" w:hAnsi="Arial" w:cs="Arial"/>
          <w:color w:val="FF0000"/>
        </w:rPr>
      </w:pPr>
    </w:p>
    <w:p w:rsidR="00410AFB" w:rsidRDefault="00410AFB" w:rsidP="00B812EA">
      <w:pPr>
        <w:spacing w:line="240" w:lineRule="auto"/>
        <w:jc w:val="center"/>
        <w:rPr>
          <w:rFonts w:ascii="Arial" w:hAnsi="Arial" w:cs="Arial"/>
          <w:b/>
        </w:rPr>
      </w:pPr>
      <w:r w:rsidRPr="008751D1">
        <w:rPr>
          <w:rFonts w:ascii="Arial" w:hAnsi="Arial" w:cs="Arial"/>
          <w:b/>
        </w:rPr>
        <w:t>ROZDZIAŁ II</w:t>
      </w:r>
      <w:r>
        <w:rPr>
          <w:rFonts w:ascii="Arial" w:hAnsi="Arial" w:cs="Arial"/>
          <w:b/>
        </w:rPr>
        <w:t>I</w:t>
      </w:r>
    </w:p>
    <w:p w:rsidR="00410AFB" w:rsidRPr="008751D1" w:rsidRDefault="00410AFB" w:rsidP="00B812EA">
      <w:pPr>
        <w:spacing w:line="240" w:lineRule="auto"/>
        <w:jc w:val="center"/>
        <w:rPr>
          <w:rFonts w:ascii="Arial" w:hAnsi="Arial" w:cs="Arial"/>
          <w:b/>
        </w:rPr>
      </w:pPr>
    </w:p>
    <w:p w:rsidR="00410AFB" w:rsidRDefault="00410AFB" w:rsidP="00B812EA">
      <w:pPr>
        <w:spacing w:line="240" w:lineRule="auto"/>
        <w:jc w:val="center"/>
        <w:rPr>
          <w:rFonts w:ascii="Arial" w:hAnsi="Arial" w:cs="Arial"/>
          <w:b/>
        </w:rPr>
      </w:pPr>
      <w:r w:rsidRPr="008751D1">
        <w:rPr>
          <w:rFonts w:ascii="Arial" w:hAnsi="Arial" w:cs="Arial"/>
          <w:b/>
        </w:rPr>
        <w:t>Z</w:t>
      </w:r>
      <w:r>
        <w:rPr>
          <w:rFonts w:ascii="Arial" w:hAnsi="Arial" w:cs="Arial"/>
          <w:b/>
        </w:rPr>
        <w:t>miany składu Komitetu</w:t>
      </w:r>
    </w:p>
    <w:p w:rsidR="00410AFB" w:rsidRDefault="00410AFB" w:rsidP="00B812EA">
      <w:pPr>
        <w:spacing w:line="240" w:lineRule="auto"/>
        <w:jc w:val="center"/>
        <w:rPr>
          <w:rFonts w:ascii="Arial" w:hAnsi="Arial" w:cs="Arial"/>
          <w:b/>
        </w:rPr>
      </w:pPr>
    </w:p>
    <w:p w:rsidR="00410AFB" w:rsidRPr="00797488" w:rsidRDefault="00410AFB" w:rsidP="00B812EA">
      <w:pPr>
        <w:pStyle w:val="ListParagraph"/>
        <w:spacing w:line="240" w:lineRule="auto"/>
        <w:ind w:left="0"/>
        <w:jc w:val="center"/>
        <w:rPr>
          <w:rFonts w:ascii="Arial" w:hAnsi="Arial" w:cs="Arial"/>
          <w:b/>
        </w:rPr>
      </w:pPr>
      <w:r w:rsidRPr="00797488">
        <w:rPr>
          <w:rFonts w:ascii="Arial" w:hAnsi="Arial" w:cs="Arial"/>
          <w:b/>
        </w:rPr>
        <w:t>§ 4.</w:t>
      </w:r>
    </w:p>
    <w:p w:rsidR="00410AFB" w:rsidRPr="00BC4675" w:rsidRDefault="00410AFB" w:rsidP="00B812EA">
      <w:pPr>
        <w:pStyle w:val="ListParagraph"/>
        <w:spacing w:line="240" w:lineRule="auto"/>
        <w:ind w:left="0"/>
        <w:rPr>
          <w:rFonts w:ascii="Arial" w:hAnsi="Arial" w:cs="Arial"/>
        </w:rPr>
      </w:pPr>
      <w:r w:rsidRPr="00BC4675">
        <w:rPr>
          <w:rFonts w:ascii="Arial" w:hAnsi="Arial" w:cs="Arial"/>
        </w:rPr>
        <w:t>1. Członkostwo w Komitecie ustaje w wyniku:</w:t>
      </w:r>
    </w:p>
    <w:p w:rsidR="00410AFB" w:rsidRPr="00BC4675" w:rsidRDefault="00410AFB" w:rsidP="00C04BBC">
      <w:pPr>
        <w:pStyle w:val="ListParagraph"/>
        <w:spacing w:line="240" w:lineRule="auto"/>
        <w:ind w:left="0" w:firstLine="360"/>
        <w:rPr>
          <w:rFonts w:ascii="Arial" w:hAnsi="Arial" w:cs="Arial"/>
        </w:rPr>
      </w:pPr>
      <w:r w:rsidRPr="00BC4675">
        <w:rPr>
          <w:rFonts w:ascii="Arial" w:hAnsi="Arial" w:cs="Arial"/>
        </w:rPr>
        <w:t>a) śmierci,</w:t>
      </w:r>
    </w:p>
    <w:p w:rsidR="00410AFB" w:rsidRPr="00BC4675" w:rsidRDefault="00410AFB" w:rsidP="003A4439">
      <w:pPr>
        <w:pStyle w:val="ListParagraph"/>
        <w:spacing w:line="240" w:lineRule="auto"/>
        <w:ind w:left="0" w:firstLine="360"/>
        <w:rPr>
          <w:rFonts w:ascii="Arial" w:hAnsi="Arial" w:cs="Arial"/>
        </w:rPr>
      </w:pPr>
      <w:r w:rsidRPr="00BC4675">
        <w:rPr>
          <w:rFonts w:ascii="Arial" w:hAnsi="Arial" w:cs="Arial"/>
        </w:rPr>
        <w:t>b) osobistej rezygnacji złożonej na piśmie,</w:t>
      </w:r>
    </w:p>
    <w:p w:rsidR="00410AFB" w:rsidRPr="00BC4675" w:rsidRDefault="00410AFB" w:rsidP="003A4439">
      <w:pPr>
        <w:pStyle w:val="ListParagraph"/>
        <w:spacing w:line="240" w:lineRule="auto"/>
        <w:ind w:left="360"/>
        <w:rPr>
          <w:rFonts w:ascii="Arial" w:hAnsi="Arial" w:cs="Arial"/>
        </w:rPr>
      </w:pPr>
      <w:r w:rsidRPr="00BC4675">
        <w:rPr>
          <w:rFonts w:ascii="Arial" w:hAnsi="Arial" w:cs="Arial"/>
        </w:rPr>
        <w:t xml:space="preserve">c) ustania stosunku pracy lub zakończenia pełnienia funkcji w podmiotach wymienionych w  § 2 ust. 3 lit. c) – e) i h), które dany członek Komitetu reprezentuje, </w:t>
      </w:r>
    </w:p>
    <w:p w:rsidR="00410AFB" w:rsidRPr="00BC4675" w:rsidRDefault="00410AFB" w:rsidP="003A4439">
      <w:pPr>
        <w:pStyle w:val="ListParagraph"/>
        <w:spacing w:line="240" w:lineRule="auto"/>
        <w:ind w:left="360"/>
        <w:rPr>
          <w:rFonts w:ascii="Arial" w:hAnsi="Arial" w:cs="Arial"/>
        </w:rPr>
      </w:pPr>
      <w:r w:rsidRPr="00BC4675">
        <w:rPr>
          <w:rFonts w:ascii="Arial" w:hAnsi="Arial" w:cs="Arial"/>
        </w:rPr>
        <w:t xml:space="preserve">d) wygaśnięcia mandatu radnego w przypadku członków, o których mowa </w:t>
      </w:r>
      <w:r>
        <w:rPr>
          <w:rFonts w:ascii="Arial" w:hAnsi="Arial" w:cs="Arial"/>
        </w:rPr>
        <w:br/>
      </w:r>
      <w:r w:rsidRPr="00BC4675">
        <w:rPr>
          <w:rFonts w:ascii="Arial" w:hAnsi="Arial" w:cs="Arial"/>
        </w:rPr>
        <w:t>w § 2 ust. 3 lit. f) – g)</w:t>
      </w:r>
    </w:p>
    <w:p w:rsidR="00410AFB" w:rsidRPr="00BC4675" w:rsidRDefault="00410AFB" w:rsidP="003A4439">
      <w:pPr>
        <w:pStyle w:val="ListParagraph"/>
        <w:spacing w:line="240" w:lineRule="auto"/>
        <w:ind w:left="0" w:firstLine="360"/>
        <w:rPr>
          <w:rFonts w:ascii="Arial" w:hAnsi="Arial" w:cs="Arial"/>
        </w:rPr>
      </w:pPr>
      <w:r w:rsidRPr="00BC4675">
        <w:rPr>
          <w:rFonts w:ascii="Arial" w:hAnsi="Arial" w:cs="Arial"/>
        </w:rPr>
        <w:t>e) wykluczenia na wniosek 2/3 członków Komitetu,</w:t>
      </w:r>
    </w:p>
    <w:p w:rsidR="00410AFB" w:rsidRPr="00BC4675" w:rsidRDefault="00410AFB" w:rsidP="00797488">
      <w:pPr>
        <w:pStyle w:val="ListParagraph"/>
        <w:spacing w:line="240" w:lineRule="auto"/>
        <w:ind w:left="0" w:firstLine="360"/>
        <w:rPr>
          <w:rFonts w:ascii="Arial" w:hAnsi="Arial" w:cs="Arial"/>
        </w:rPr>
      </w:pPr>
      <w:r w:rsidRPr="00BC4675">
        <w:rPr>
          <w:rFonts w:ascii="Arial" w:hAnsi="Arial" w:cs="Arial"/>
        </w:rPr>
        <w:t>f) nieusprawiedliwionej nieobecności na pięciu kolejnych posiedzeniach Komitetu.</w:t>
      </w:r>
    </w:p>
    <w:p w:rsidR="00410AFB" w:rsidRPr="00BC4675" w:rsidRDefault="00410AFB" w:rsidP="003A4439">
      <w:pPr>
        <w:pStyle w:val="ListParagraph"/>
        <w:spacing w:line="240" w:lineRule="auto"/>
        <w:ind w:left="360" w:hanging="360"/>
        <w:rPr>
          <w:rFonts w:ascii="Arial" w:hAnsi="Arial" w:cs="Arial"/>
        </w:rPr>
      </w:pPr>
      <w:r w:rsidRPr="00BC4675">
        <w:rPr>
          <w:rFonts w:ascii="Arial" w:hAnsi="Arial" w:cs="Arial"/>
        </w:rPr>
        <w:t xml:space="preserve">2. Wójt Gminy Święciechowa stwierdza ustanie członkowstwa w Komitecie w drodze Zarządzenia. </w:t>
      </w:r>
    </w:p>
    <w:p w:rsidR="00410AFB" w:rsidRPr="00BC4675" w:rsidRDefault="00410AFB" w:rsidP="003A4439">
      <w:pPr>
        <w:pStyle w:val="ListParagraph"/>
        <w:spacing w:line="240" w:lineRule="auto"/>
        <w:ind w:left="360" w:hanging="360"/>
        <w:rPr>
          <w:rFonts w:ascii="Arial" w:hAnsi="Arial" w:cs="Arial"/>
        </w:rPr>
      </w:pPr>
      <w:r w:rsidRPr="00BC4675">
        <w:rPr>
          <w:rFonts w:ascii="Arial" w:hAnsi="Arial" w:cs="Arial"/>
        </w:rPr>
        <w:t>3. W przypadku ustania członkowstwa, Wójt Gminy Święciechowa powołuje brakującego członka Komitetu, przy czym w odniesieniu do członków, o których mowa w § 2 ust. 3 lit. a</w:t>
      </w:r>
      <w:r>
        <w:rPr>
          <w:rFonts w:ascii="Arial" w:hAnsi="Arial" w:cs="Arial"/>
        </w:rPr>
        <w:t>)</w:t>
      </w:r>
      <w:r w:rsidRPr="00BC4675">
        <w:rPr>
          <w:rFonts w:ascii="Arial" w:hAnsi="Arial" w:cs="Arial"/>
        </w:rPr>
        <w:t xml:space="preserve"> - e), powołanie poprzedza nabór uzupełniający, do którego przepisy § 3 stosuje się odpowiednio.</w:t>
      </w:r>
    </w:p>
    <w:p w:rsidR="00410AFB" w:rsidRPr="00BC4675" w:rsidRDefault="00410AFB" w:rsidP="00B812EA">
      <w:pPr>
        <w:pStyle w:val="ListParagraph"/>
        <w:spacing w:line="240" w:lineRule="auto"/>
        <w:ind w:left="0"/>
        <w:rPr>
          <w:rFonts w:ascii="Arial" w:hAnsi="Arial" w:cs="Arial"/>
        </w:rPr>
      </w:pPr>
      <w:r w:rsidRPr="00BC4675">
        <w:rPr>
          <w:rFonts w:ascii="Arial" w:hAnsi="Arial" w:cs="Arial"/>
        </w:rPr>
        <w:t xml:space="preserve">4. Członek Komitetu rewitalizacji może pełnić swoją funkcję nie dłużej niż 2 kadencje. </w:t>
      </w:r>
    </w:p>
    <w:p w:rsidR="00410AFB" w:rsidRDefault="00410AFB" w:rsidP="00DB52DF">
      <w:pPr>
        <w:pStyle w:val="ListParagraph"/>
        <w:spacing w:line="240" w:lineRule="auto"/>
        <w:ind w:left="0"/>
        <w:rPr>
          <w:rFonts w:ascii="Arial" w:hAnsi="Arial" w:cs="Arial"/>
          <w:color w:val="FF0000"/>
        </w:rPr>
      </w:pPr>
    </w:p>
    <w:p w:rsidR="00410AFB" w:rsidRPr="00B812EA" w:rsidRDefault="00410AFB" w:rsidP="00B812EA">
      <w:pPr>
        <w:pStyle w:val="Default"/>
        <w:jc w:val="center"/>
        <w:rPr>
          <w:rFonts w:ascii="Arial" w:hAnsi="Arial" w:cs="Arial"/>
        </w:rPr>
      </w:pPr>
      <w:r w:rsidRPr="00B812EA">
        <w:rPr>
          <w:rFonts w:ascii="Arial" w:hAnsi="Arial" w:cs="Arial"/>
          <w:b/>
          <w:bCs/>
        </w:rPr>
        <w:t>Rozdział IV</w:t>
      </w:r>
    </w:p>
    <w:p w:rsidR="00410AFB" w:rsidRDefault="00410AFB" w:rsidP="00B812EA">
      <w:pPr>
        <w:pStyle w:val="Default"/>
        <w:jc w:val="center"/>
        <w:rPr>
          <w:rFonts w:ascii="Arial" w:hAnsi="Arial" w:cs="Arial"/>
          <w:b/>
          <w:bCs/>
        </w:rPr>
      </w:pPr>
      <w:r w:rsidRPr="00B812EA">
        <w:rPr>
          <w:rFonts w:ascii="Arial" w:hAnsi="Arial" w:cs="Arial"/>
          <w:b/>
          <w:bCs/>
        </w:rPr>
        <w:t>Zasady działania Komitetu</w:t>
      </w:r>
    </w:p>
    <w:p w:rsidR="00410AFB" w:rsidRPr="00B812EA" w:rsidRDefault="00410AFB" w:rsidP="00B812EA">
      <w:pPr>
        <w:pStyle w:val="Default"/>
        <w:jc w:val="center"/>
        <w:rPr>
          <w:rFonts w:ascii="Arial" w:hAnsi="Arial" w:cs="Arial"/>
        </w:rPr>
      </w:pPr>
    </w:p>
    <w:p w:rsidR="00410AFB" w:rsidRPr="00B812EA" w:rsidRDefault="00410AFB" w:rsidP="00B812EA">
      <w:pPr>
        <w:pStyle w:val="Default"/>
        <w:jc w:val="center"/>
        <w:rPr>
          <w:rFonts w:ascii="Arial" w:hAnsi="Arial" w:cs="Arial"/>
        </w:rPr>
      </w:pPr>
      <w:r w:rsidRPr="00B812EA">
        <w:rPr>
          <w:rFonts w:ascii="Arial" w:hAnsi="Arial" w:cs="Arial"/>
          <w:b/>
          <w:bCs/>
        </w:rPr>
        <w:t>§ 5.</w:t>
      </w:r>
    </w:p>
    <w:p w:rsidR="00410AFB" w:rsidRPr="00BC4675" w:rsidRDefault="00410AFB" w:rsidP="00B812EA">
      <w:pPr>
        <w:pStyle w:val="Default"/>
        <w:jc w:val="both"/>
        <w:rPr>
          <w:rFonts w:ascii="Arial" w:hAnsi="Arial" w:cs="Arial"/>
          <w:color w:val="auto"/>
        </w:rPr>
      </w:pPr>
      <w:r w:rsidRPr="00BC4675">
        <w:rPr>
          <w:rFonts w:ascii="Arial" w:hAnsi="Arial" w:cs="Arial"/>
          <w:color w:val="auto"/>
        </w:rPr>
        <w:t xml:space="preserve">1. Uczestnictwo w Komitecie ma charakter społeczny. </w:t>
      </w:r>
    </w:p>
    <w:p w:rsidR="00410AFB" w:rsidRPr="00BC4675" w:rsidRDefault="00410AFB" w:rsidP="003A4439">
      <w:pPr>
        <w:pStyle w:val="Default"/>
        <w:ind w:left="360" w:hanging="360"/>
        <w:jc w:val="both"/>
        <w:rPr>
          <w:rFonts w:ascii="Arial" w:hAnsi="Arial" w:cs="Arial"/>
          <w:color w:val="auto"/>
        </w:rPr>
      </w:pPr>
      <w:r w:rsidRPr="00BC4675">
        <w:rPr>
          <w:rFonts w:ascii="Arial" w:hAnsi="Arial" w:cs="Arial"/>
          <w:color w:val="auto"/>
        </w:rPr>
        <w:t xml:space="preserve">2. Za udział w posiedzeniach i pracach Komitetu nie przysługuje wynagrodzenie, dieta ani zwrot kosztów podróży. </w:t>
      </w:r>
    </w:p>
    <w:p w:rsidR="00410AFB" w:rsidRPr="00BC4675" w:rsidRDefault="00410AFB" w:rsidP="003A4439">
      <w:pPr>
        <w:pStyle w:val="Default"/>
        <w:ind w:left="360" w:hanging="360"/>
        <w:jc w:val="both"/>
        <w:rPr>
          <w:rFonts w:ascii="Arial" w:hAnsi="Arial" w:cs="Arial"/>
          <w:color w:val="auto"/>
        </w:rPr>
      </w:pPr>
      <w:r w:rsidRPr="00BC4675">
        <w:rPr>
          <w:rFonts w:ascii="Arial" w:hAnsi="Arial" w:cs="Arial"/>
          <w:color w:val="auto"/>
        </w:rPr>
        <w:t xml:space="preserve">3. Kadencja Komitetu trwa 5 lat od daty powołania i kończy się raportem z prac Komitetu za okres jego kadencji. W wyjątkowych sytuacjach dopuszcza się możliwość przedłużenia kadencji Komitetu o maksymalnie 6 miesięcy. </w:t>
      </w:r>
    </w:p>
    <w:p w:rsidR="00410AFB" w:rsidRPr="00BC4675" w:rsidRDefault="00410AFB" w:rsidP="003A4439">
      <w:pPr>
        <w:pStyle w:val="Default"/>
        <w:ind w:left="360" w:hanging="360"/>
        <w:jc w:val="both"/>
        <w:rPr>
          <w:rFonts w:ascii="Arial" w:hAnsi="Arial" w:cs="Arial"/>
          <w:color w:val="auto"/>
        </w:rPr>
      </w:pPr>
      <w:r w:rsidRPr="00BC4675">
        <w:rPr>
          <w:rFonts w:ascii="Arial" w:hAnsi="Arial" w:cs="Arial"/>
          <w:color w:val="auto"/>
        </w:rPr>
        <w:t xml:space="preserve">4. Na minimum 28 dni przed upływem kadencji Komitetu, Wójt Gminy Święciechowa ogłasza nabór członków Komitetu na nową kadencję. Nabór członków prowadzony jest każdorazowo na tych samych zasadach. </w:t>
      </w:r>
    </w:p>
    <w:p w:rsidR="00410AFB" w:rsidRPr="00B812EA" w:rsidRDefault="00410AFB" w:rsidP="00B812EA">
      <w:pPr>
        <w:pStyle w:val="Default"/>
        <w:jc w:val="both"/>
        <w:rPr>
          <w:rFonts w:ascii="Arial" w:hAnsi="Arial" w:cs="Arial"/>
          <w:color w:val="FF0000"/>
        </w:rPr>
      </w:pPr>
    </w:p>
    <w:p w:rsidR="00410AFB" w:rsidRPr="00BC4675" w:rsidRDefault="00410AFB" w:rsidP="003A4439">
      <w:pPr>
        <w:pStyle w:val="Default"/>
        <w:jc w:val="center"/>
        <w:rPr>
          <w:rFonts w:ascii="Arial" w:hAnsi="Arial" w:cs="Arial"/>
          <w:color w:val="auto"/>
        </w:rPr>
      </w:pPr>
      <w:r w:rsidRPr="00BC4675">
        <w:rPr>
          <w:rFonts w:ascii="Arial" w:hAnsi="Arial" w:cs="Arial"/>
          <w:b/>
          <w:bCs/>
          <w:color w:val="auto"/>
        </w:rPr>
        <w:t>§ 6.</w:t>
      </w:r>
    </w:p>
    <w:p w:rsidR="00410AFB" w:rsidRPr="00BC4675" w:rsidRDefault="00410AFB" w:rsidP="003A4439">
      <w:pPr>
        <w:pStyle w:val="Default"/>
        <w:jc w:val="both"/>
        <w:rPr>
          <w:rFonts w:ascii="Arial" w:hAnsi="Arial" w:cs="Arial"/>
          <w:color w:val="auto"/>
        </w:rPr>
      </w:pPr>
      <w:r w:rsidRPr="00BC4675">
        <w:rPr>
          <w:rFonts w:ascii="Arial" w:hAnsi="Arial" w:cs="Arial"/>
          <w:color w:val="auto"/>
        </w:rPr>
        <w:t xml:space="preserve">1. Pierwsze posiedzenie Komitetu zwołuje Wójt Gminy Święciechowa. </w:t>
      </w:r>
    </w:p>
    <w:p w:rsidR="00410AFB" w:rsidRPr="00BC4675" w:rsidRDefault="00410AFB" w:rsidP="003A4439">
      <w:pPr>
        <w:pStyle w:val="Default"/>
        <w:ind w:left="360" w:hanging="360"/>
        <w:jc w:val="both"/>
        <w:rPr>
          <w:rFonts w:ascii="Arial" w:hAnsi="Arial" w:cs="Arial"/>
          <w:color w:val="auto"/>
        </w:rPr>
      </w:pPr>
      <w:r w:rsidRPr="00BC4675">
        <w:rPr>
          <w:rFonts w:ascii="Arial" w:hAnsi="Arial" w:cs="Arial"/>
          <w:color w:val="auto"/>
        </w:rPr>
        <w:t xml:space="preserve">2. Podczas pierwszego posiedzenia Komitetu członkowie wybierają spośród siebie Przewodniczącego i jego Zastępcę. Do czasu wyboru Przewodniczącego posiedzenie prowadzi jeden z członków Komitetu, o którym mowa w § 2 ust. 3 </w:t>
      </w:r>
      <w:r>
        <w:rPr>
          <w:rFonts w:ascii="Arial" w:hAnsi="Arial" w:cs="Arial"/>
          <w:color w:val="auto"/>
        </w:rPr>
        <w:br/>
      </w:r>
      <w:r w:rsidRPr="00BC4675">
        <w:rPr>
          <w:rFonts w:ascii="Arial" w:hAnsi="Arial" w:cs="Arial"/>
          <w:color w:val="auto"/>
        </w:rPr>
        <w:t xml:space="preserve">lit. h), wskazany przez Wójta Gminy Święciechowa. </w:t>
      </w:r>
    </w:p>
    <w:p w:rsidR="00410AFB" w:rsidRPr="00BC4675" w:rsidRDefault="00410AFB" w:rsidP="003A4439">
      <w:pPr>
        <w:pStyle w:val="Default"/>
        <w:ind w:left="360" w:hanging="360"/>
        <w:jc w:val="both"/>
        <w:rPr>
          <w:rFonts w:ascii="Arial" w:hAnsi="Arial" w:cs="Arial"/>
          <w:color w:val="auto"/>
        </w:rPr>
      </w:pPr>
      <w:r w:rsidRPr="00BC4675">
        <w:rPr>
          <w:rFonts w:ascii="Arial" w:hAnsi="Arial" w:cs="Arial"/>
          <w:color w:val="auto"/>
        </w:rPr>
        <w:t xml:space="preserve">3. Wybór i odwołanie Przewodniczącego i Zastępcy Przewodniczącego Komitetu następuje zwykłą większością głosów w głosowaniu jawnym spośród członków Komitetu obecnych na posiedzeniu, przy obecności co najmniej połowy składu Komitetu. </w:t>
      </w:r>
    </w:p>
    <w:p w:rsidR="00410AFB" w:rsidRPr="00BC4675" w:rsidRDefault="00410AFB" w:rsidP="003A4439">
      <w:pPr>
        <w:pStyle w:val="Default"/>
        <w:jc w:val="both"/>
        <w:rPr>
          <w:rFonts w:ascii="Arial" w:hAnsi="Arial" w:cs="Arial"/>
          <w:color w:val="auto"/>
        </w:rPr>
      </w:pPr>
      <w:r w:rsidRPr="00BC4675">
        <w:rPr>
          <w:rFonts w:ascii="Arial" w:hAnsi="Arial" w:cs="Arial"/>
          <w:color w:val="auto"/>
        </w:rPr>
        <w:t xml:space="preserve">4. Przewodniczący Komitetu: </w:t>
      </w:r>
    </w:p>
    <w:p w:rsidR="00410AFB" w:rsidRPr="00BC4675" w:rsidRDefault="00410AFB" w:rsidP="003A4439">
      <w:pPr>
        <w:pStyle w:val="Default"/>
        <w:ind w:firstLine="708"/>
        <w:jc w:val="both"/>
        <w:rPr>
          <w:rFonts w:ascii="Arial" w:hAnsi="Arial" w:cs="Arial"/>
          <w:color w:val="auto"/>
        </w:rPr>
      </w:pPr>
      <w:r w:rsidRPr="00BC4675">
        <w:rPr>
          <w:rFonts w:ascii="Arial" w:hAnsi="Arial" w:cs="Arial"/>
          <w:color w:val="auto"/>
        </w:rPr>
        <w:t xml:space="preserve">a) zwołuje posiedzenia Komitetu, </w:t>
      </w:r>
    </w:p>
    <w:p w:rsidR="00410AFB" w:rsidRPr="00BC4675" w:rsidRDefault="00410AFB" w:rsidP="003A4439">
      <w:pPr>
        <w:pStyle w:val="Default"/>
        <w:ind w:firstLine="708"/>
        <w:jc w:val="both"/>
        <w:rPr>
          <w:rFonts w:ascii="Arial" w:hAnsi="Arial" w:cs="Arial"/>
          <w:color w:val="auto"/>
        </w:rPr>
      </w:pPr>
      <w:r w:rsidRPr="00BC4675">
        <w:rPr>
          <w:rFonts w:ascii="Arial" w:hAnsi="Arial" w:cs="Arial"/>
          <w:color w:val="auto"/>
        </w:rPr>
        <w:t xml:space="preserve">b) ustala porządek i termin obrad, </w:t>
      </w:r>
    </w:p>
    <w:p w:rsidR="00410AFB" w:rsidRPr="00BC4675" w:rsidRDefault="00410AFB" w:rsidP="003A4439">
      <w:pPr>
        <w:pStyle w:val="Default"/>
        <w:ind w:firstLine="708"/>
        <w:jc w:val="both"/>
        <w:rPr>
          <w:rFonts w:ascii="Arial" w:hAnsi="Arial" w:cs="Arial"/>
          <w:color w:val="auto"/>
        </w:rPr>
      </w:pPr>
      <w:r w:rsidRPr="00BC4675">
        <w:rPr>
          <w:rFonts w:ascii="Arial" w:hAnsi="Arial" w:cs="Arial"/>
          <w:color w:val="auto"/>
        </w:rPr>
        <w:t xml:space="preserve">c) kieruje pracami Komitetu </w:t>
      </w:r>
    </w:p>
    <w:p w:rsidR="00410AFB" w:rsidRPr="00BC4675" w:rsidRDefault="00410AFB" w:rsidP="003A4439">
      <w:pPr>
        <w:pStyle w:val="Default"/>
        <w:ind w:firstLine="708"/>
        <w:jc w:val="both"/>
        <w:rPr>
          <w:rFonts w:ascii="Arial" w:hAnsi="Arial" w:cs="Arial"/>
          <w:color w:val="auto"/>
        </w:rPr>
      </w:pPr>
      <w:r w:rsidRPr="00BC4675">
        <w:rPr>
          <w:rFonts w:ascii="Arial" w:hAnsi="Arial" w:cs="Arial"/>
          <w:color w:val="auto"/>
        </w:rPr>
        <w:t xml:space="preserve">d) reprezentuje Komitet na zewnątrz. </w:t>
      </w:r>
    </w:p>
    <w:p w:rsidR="00410AFB" w:rsidRPr="00BC4675" w:rsidRDefault="00410AFB" w:rsidP="003A4439">
      <w:pPr>
        <w:pStyle w:val="Default"/>
        <w:ind w:left="360" w:hanging="360"/>
        <w:jc w:val="both"/>
        <w:rPr>
          <w:rFonts w:ascii="Arial" w:hAnsi="Arial" w:cs="Arial"/>
          <w:color w:val="auto"/>
        </w:rPr>
      </w:pPr>
      <w:r w:rsidRPr="00BC4675">
        <w:rPr>
          <w:rFonts w:ascii="Arial" w:hAnsi="Arial" w:cs="Arial"/>
          <w:color w:val="auto"/>
        </w:rPr>
        <w:t xml:space="preserve">5. Kolejne posiedzenia Komitetu zwołuje Przewodniczący Komitetu lub w jego zastępstwie Zastępca Przewodniczącego Komitetu. </w:t>
      </w:r>
    </w:p>
    <w:p w:rsidR="00410AFB" w:rsidRPr="00BC4675" w:rsidRDefault="00410AFB" w:rsidP="003A4439">
      <w:pPr>
        <w:pStyle w:val="Default"/>
        <w:jc w:val="both"/>
        <w:rPr>
          <w:rFonts w:ascii="Arial" w:hAnsi="Arial" w:cs="Arial"/>
          <w:color w:val="auto"/>
        </w:rPr>
      </w:pPr>
      <w:r w:rsidRPr="00BC4675">
        <w:rPr>
          <w:rFonts w:ascii="Arial" w:hAnsi="Arial" w:cs="Arial"/>
          <w:color w:val="auto"/>
        </w:rPr>
        <w:t xml:space="preserve">6. Posiedzenia Komitetu zwołuje Przewodniczący nie rzadziej niż raz na kwartał. </w:t>
      </w:r>
    </w:p>
    <w:p w:rsidR="00410AFB" w:rsidRPr="00BC4675" w:rsidRDefault="00410AFB" w:rsidP="003A4439">
      <w:pPr>
        <w:pStyle w:val="Default"/>
        <w:jc w:val="both"/>
        <w:rPr>
          <w:rFonts w:ascii="Arial" w:hAnsi="Arial" w:cs="Arial"/>
          <w:color w:val="auto"/>
        </w:rPr>
      </w:pPr>
      <w:r w:rsidRPr="00BC4675">
        <w:rPr>
          <w:rFonts w:ascii="Arial" w:hAnsi="Arial" w:cs="Arial"/>
          <w:color w:val="auto"/>
        </w:rPr>
        <w:t xml:space="preserve">7. Dodatkowo posiedzenie może zostać zwołane na wniosek: </w:t>
      </w:r>
    </w:p>
    <w:p w:rsidR="00410AFB" w:rsidRPr="00BC4675" w:rsidRDefault="00410AFB" w:rsidP="003A4439">
      <w:pPr>
        <w:pStyle w:val="Default"/>
        <w:ind w:firstLine="708"/>
        <w:jc w:val="both"/>
        <w:rPr>
          <w:rFonts w:ascii="Arial" w:hAnsi="Arial" w:cs="Arial"/>
          <w:color w:val="auto"/>
        </w:rPr>
      </w:pPr>
      <w:r w:rsidRPr="00BC4675">
        <w:rPr>
          <w:rFonts w:ascii="Arial" w:hAnsi="Arial" w:cs="Arial"/>
          <w:color w:val="auto"/>
        </w:rPr>
        <w:t xml:space="preserve">a) co najmniej 5 członków Komitetu, </w:t>
      </w:r>
    </w:p>
    <w:p w:rsidR="00410AFB" w:rsidRPr="00BC4675" w:rsidRDefault="00410AFB" w:rsidP="003A4439">
      <w:pPr>
        <w:pStyle w:val="Default"/>
        <w:ind w:firstLine="708"/>
        <w:jc w:val="both"/>
        <w:rPr>
          <w:rFonts w:ascii="Arial" w:hAnsi="Arial" w:cs="Arial"/>
          <w:color w:val="auto"/>
        </w:rPr>
      </w:pPr>
      <w:r w:rsidRPr="00BC4675">
        <w:rPr>
          <w:rFonts w:ascii="Arial" w:hAnsi="Arial" w:cs="Arial"/>
          <w:color w:val="auto"/>
        </w:rPr>
        <w:t xml:space="preserve">b) Wójta Gminy Święciechowa, </w:t>
      </w:r>
    </w:p>
    <w:p w:rsidR="00410AFB" w:rsidRPr="00BC4675" w:rsidRDefault="00410AFB" w:rsidP="003A4439">
      <w:pPr>
        <w:pStyle w:val="Default"/>
        <w:ind w:left="708"/>
        <w:jc w:val="both"/>
        <w:rPr>
          <w:rFonts w:ascii="Arial" w:hAnsi="Arial" w:cs="Arial"/>
          <w:color w:val="auto"/>
        </w:rPr>
      </w:pPr>
      <w:r w:rsidRPr="00BC4675">
        <w:rPr>
          <w:rFonts w:ascii="Arial" w:hAnsi="Arial" w:cs="Arial"/>
          <w:color w:val="auto"/>
        </w:rPr>
        <w:t xml:space="preserve">c) pracownika Urzędu Gminy w Święciechowie odpowiedzialnego za koordynowanie rewitalizacji. </w:t>
      </w:r>
    </w:p>
    <w:p w:rsidR="00410AFB" w:rsidRPr="00BC4675" w:rsidRDefault="00410AFB" w:rsidP="003A4439">
      <w:pPr>
        <w:pStyle w:val="Default"/>
        <w:ind w:left="360" w:hanging="360"/>
        <w:jc w:val="both"/>
        <w:rPr>
          <w:rFonts w:ascii="Arial" w:hAnsi="Arial" w:cs="Arial"/>
          <w:color w:val="auto"/>
        </w:rPr>
      </w:pPr>
      <w:r w:rsidRPr="00BC4675">
        <w:rPr>
          <w:rFonts w:ascii="Arial" w:hAnsi="Arial" w:cs="Arial"/>
          <w:color w:val="auto"/>
        </w:rPr>
        <w:t xml:space="preserve">8. Wniosek, o którym mowa w ust. 7. kierowany jest do Przewodniczącego Komitetu </w:t>
      </w:r>
      <w:r>
        <w:rPr>
          <w:rFonts w:ascii="Arial" w:hAnsi="Arial" w:cs="Arial"/>
          <w:color w:val="auto"/>
        </w:rPr>
        <w:br/>
      </w:r>
      <w:r w:rsidRPr="00BC4675">
        <w:rPr>
          <w:rFonts w:ascii="Arial" w:hAnsi="Arial" w:cs="Arial"/>
          <w:color w:val="auto"/>
        </w:rPr>
        <w:t xml:space="preserve">i powinien zawierać uzasadnienie zwołania posiedzenia Komitetu. </w:t>
      </w:r>
    </w:p>
    <w:p w:rsidR="00410AFB" w:rsidRPr="00BC4675" w:rsidRDefault="00410AFB" w:rsidP="003A4439">
      <w:pPr>
        <w:pStyle w:val="Default"/>
        <w:ind w:left="360" w:hanging="360"/>
        <w:jc w:val="both"/>
        <w:rPr>
          <w:rFonts w:ascii="Arial" w:hAnsi="Arial" w:cs="Arial"/>
          <w:color w:val="auto"/>
        </w:rPr>
      </w:pPr>
      <w:r w:rsidRPr="00BC4675">
        <w:rPr>
          <w:rFonts w:ascii="Arial" w:hAnsi="Arial" w:cs="Arial"/>
          <w:color w:val="auto"/>
        </w:rPr>
        <w:t xml:space="preserve">9. Informacje na temat terminu i miejsca posiedzenia Komitetu, proponowanego porządku obrad oraz dokumenty, które będą przedmiotem obrad, powinny być przekazane członkom Komitetu co najmniej 3 dni robocze przed posiedzeniem Komitetu. </w:t>
      </w:r>
    </w:p>
    <w:p w:rsidR="00410AFB" w:rsidRPr="003A4439" w:rsidRDefault="00410AFB" w:rsidP="003A4439">
      <w:pPr>
        <w:pStyle w:val="Default"/>
        <w:ind w:left="360" w:hanging="360"/>
        <w:jc w:val="both"/>
        <w:rPr>
          <w:rFonts w:ascii="Arial" w:hAnsi="Arial" w:cs="Arial"/>
        </w:rPr>
      </w:pPr>
      <w:r w:rsidRPr="003A4439">
        <w:rPr>
          <w:rFonts w:ascii="Arial" w:hAnsi="Arial" w:cs="Arial"/>
        </w:rPr>
        <w:t xml:space="preserve">10. Terminy posiedzeń Komitetu powinny być ustalane w sposób umożliwiający udział maksymalnej liczby osób. </w:t>
      </w:r>
    </w:p>
    <w:p w:rsidR="00410AFB" w:rsidRPr="003A4439" w:rsidRDefault="00410AFB" w:rsidP="003A4439">
      <w:pPr>
        <w:pStyle w:val="Default"/>
        <w:ind w:left="360" w:hanging="360"/>
        <w:jc w:val="both"/>
        <w:rPr>
          <w:rFonts w:ascii="Arial" w:hAnsi="Arial" w:cs="Arial"/>
        </w:rPr>
      </w:pPr>
      <w:r w:rsidRPr="003A4439">
        <w:rPr>
          <w:rFonts w:ascii="Arial" w:hAnsi="Arial" w:cs="Arial"/>
        </w:rPr>
        <w:t xml:space="preserve">11. Z każdego posiedzenia Komitetu sporządzany jest protokół. Przewodniczący potwierdza zgodność protokołu z przebiegiem posiedzenia swoim podpisem. Częścią składową protokołu jest lista obecności. </w:t>
      </w:r>
    </w:p>
    <w:p w:rsidR="00410AFB" w:rsidRPr="003A4439" w:rsidRDefault="00410AFB" w:rsidP="003A4439">
      <w:pPr>
        <w:pStyle w:val="Default"/>
        <w:jc w:val="both"/>
        <w:rPr>
          <w:rFonts w:ascii="Arial" w:hAnsi="Arial" w:cs="Arial"/>
        </w:rPr>
      </w:pPr>
      <w:r w:rsidRPr="003A4439">
        <w:rPr>
          <w:rFonts w:ascii="Arial" w:hAnsi="Arial" w:cs="Arial"/>
        </w:rPr>
        <w:t xml:space="preserve">12. Posiedzenia Komitetu mają charakter jawny. </w:t>
      </w:r>
    </w:p>
    <w:p w:rsidR="00410AFB" w:rsidRPr="003A4439" w:rsidRDefault="00410AFB" w:rsidP="003A4439">
      <w:pPr>
        <w:pStyle w:val="Default"/>
        <w:ind w:left="360" w:hanging="360"/>
        <w:jc w:val="both"/>
        <w:rPr>
          <w:rFonts w:ascii="Arial" w:hAnsi="Arial" w:cs="Arial"/>
        </w:rPr>
      </w:pPr>
      <w:r w:rsidRPr="003A4439">
        <w:rPr>
          <w:rFonts w:ascii="Arial" w:hAnsi="Arial" w:cs="Arial"/>
        </w:rPr>
        <w:t xml:space="preserve">13. Posiedzenia Komitetu mogą przyjąć także inne formy, tj. wyjścia terenowe, spacery studyjne itp., jednak każdorazowo zmiana formy musi zostać zaakceptowana przez Komitet. </w:t>
      </w:r>
    </w:p>
    <w:p w:rsidR="00410AFB" w:rsidRPr="003A4439" w:rsidRDefault="00410AFB" w:rsidP="003A4439">
      <w:pPr>
        <w:pStyle w:val="Default"/>
        <w:ind w:left="360" w:hanging="360"/>
        <w:jc w:val="both"/>
        <w:rPr>
          <w:rFonts w:ascii="Arial" w:hAnsi="Arial" w:cs="Arial"/>
        </w:rPr>
      </w:pPr>
      <w:r w:rsidRPr="003A4439">
        <w:rPr>
          <w:rFonts w:ascii="Arial" w:hAnsi="Arial" w:cs="Arial"/>
        </w:rPr>
        <w:t xml:space="preserve">14. Za podstawowy sposób komunikacji między członkami Komitetu uznaje się spotkania i korespondencję elektroniczną. </w:t>
      </w:r>
    </w:p>
    <w:p w:rsidR="00410AFB" w:rsidRDefault="00410AFB" w:rsidP="00DB52DF">
      <w:pPr>
        <w:pStyle w:val="ListParagraph"/>
        <w:spacing w:line="240" w:lineRule="auto"/>
        <w:ind w:left="0"/>
        <w:rPr>
          <w:rFonts w:ascii="Arial" w:hAnsi="Arial" w:cs="Arial"/>
          <w:color w:val="FF0000"/>
        </w:rPr>
      </w:pPr>
    </w:p>
    <w:p w:rsidR="00410AFB" w:rsidRPr="003A4439" w:rsidRDefault="00410AFB" w:rsidP="003A4439">
      <w:pPr>
        <w:pStyle w:val="Default"/>
        <w:jc w:val="center"/>
        <w:rPr>
          <w:rFonts w:ascii="Arial" w:hAnsi="Arial" w:cs="Arial"/>
        </w:rPr>
      </w:pPr>
      <w:r w:rsidRPr="003A4439">
        <w:rPr>
          <w:rFonts w:ascii="Arial" w:hAnsi="Arial" w:cs="Arial"/>
          <w:b/>
          <w:bCs/>
        </w:rPr>
        <w:t>§ 7.</w:t>
      </w:r>
    </w:p>
    <w:p w:rsidR="00410AFB" w:rsidRPr="003A4439" w:rsidRDefault="00410AFB" w:rsidP="003A4439">
      <w:pPr>
        <w:pStyle w:val="Default"/>
        <w:ind w:left="360" w:hanging="360"/>
        <w:jc w:val="both"/>
        <w:rPr>
          <w:rFonts w:ascii="Arial" w:hAnsi="Arial" w:cs="Arial"/>
        </w:rPr>
      </w:pPr>
      <w:r w:rsidRPr="003A4439">
        <w:rPr>
          <w:rFonts w:ascii="Arial" w:hAnsi="Arial" w:cs="Arial"/>
        </w:rPr>
        <w:t xml:space="preserve">1. W pracach Komitetu mogą brać udział eksperci, przedstawiciele podmiotów uczestniczących w rewitalizacji oraz inne osoby zaproszone przez Przewodniczącego Komitetu lub </w:t>
      </w:r>
      <w:r>
        <w:rPr>
          <w:rFonts w:ascii="Arial" w:hAnsi="Arial" w:cs="Arial"/>
        </w:rPr>
        <w:t>Wójta Gminy Święciechowa</w:t>
      </w:r>
      <w:r w:rsidRPr="003A4439">
        <w:rPr>
          <w:rFonts w:ascii="Arial" w:hAnsi="Arial" w:cs="Arial"/>
        </w:rPr>
        <w:t xml:space="preserve"> z zastrzeżeniem </w:t>
      </w:r>
      <w:r>
        <w:rPr>
          <w:rFonts w:ascii="Arial" w:hAnsi="Arial" w:cs="Arial"/>
        </w:rPr>
        <w:br/>
      </w:r>
      <w:r w:rsidRPr="003A4439">
        <w:rPr>
          <w:rFonts w:ascii="Arial" w:hAnsi="Arial" w:cs="Arial"/>
        </w:rPr>
        <w:t xml:space="preserve">ust. 2, w tym w szczególności przedstawiciele władz publicznych oraz podmiotów realizujących na obszarze rewitalizacji uprawnienia Skarbu Państwa. </w:t>
      </w:r>
    </w:p>
    <w:p w:rsidR="00410AFB" w:rsidRPr="003A4439" w:rsidRDefault="00410AFB" w:rsidP="003A4439">
      <w:pPr>
        <w:pStyle w:val="Default"/>
        <w:ind w:left="360" w:hanging="360"/>
        <w:jc w:val="both"/>
        <w:rPr>
          <w:rFonts w:ascii="Arial" w:hAnsi="Arial" w:cs="Arial"/>
        </w:rPr>
      </w:pPr>
      <w:r w:rsidRPr="003A4439">
        <w:rPr>
          <w:rFonts w:ascii="Arial" w:hAnsi="Arial" w:cs="Arial"/>
        </w:rPr>
        <w:t xml:space="preserve">2. Udział eksperta lub innej osoby zaproszonej przez Przewodniczącego Komitetu, powodujący wydatki z budżetu </w:t>
      </w:r>
      <w:r>
        <w:rPr>
          <w:rFonts w:ascii="Arial" w:hAnsi="Arial" w:cs="Arial"/>
        </w:rPr>
        <w:t>gminy</w:t>
      </w:r>
      <w:r w:rsidRPr="003A4439">
        <w:rPr>
          <w:rFonts w:ascii="Arial" w:hAnsi="Arial" w:cs="Arial"/>
        </w:rPr>
        <w:t xml:space="preserve">, wymaga uzyskania zgody </w:t>
      </w:r>
      <w:r>
        <w:rPr>
          <w:rFonts w:ascii="Arial" w:hAnsi="Arial" w:cs="Arial"/>
        </w:rPr>
        <w:t>Wójta Gminy Święciechowa</w:t>
      </w:r>
      <w:r w:rsidRPr="003A4439">
        <w:rPr>
          <w:rFonts w:ascii="Arial" w:hAnsi="Arial" w:cs="Arial"/>
        </w:rPr>
        <w:t xml:space="preserve">. </w:t>
      </w:r>
    </w:p>
    <w:p w:rsidR="00410AFB" w:rsidRPr="003A4439" w:rsidRDefault="00410AFB" w:rsidP="003A4439">
      <w:pPr>
        <w:pStyle w:val="Default"/>
        <w:ind w:left="360" w:hanging="360"/>
        <w:jc w:val="both"/>
        <w:rPr>
          <w:rFonts w:ascii="Arial" w:hAnsi="Arial" w:cs="Arial"/>
        </w:rPr>
      </w:pPr>
      <w:r w:rsidRPr="003A4439">
        <w:rPr>
          <w:rFonts w:ascii="Arial" w:hAnsi="Arial" w:cs="Arial"/>
        </w:rPr>
        <w:t xml:space="preserve">3. Osoby zaproszone uczestniczą w posiedzeniach Komitetu z głosem doradczym, bez prawa do głosowania. </w:t>
      </w:r>
    </w:p>
    <w:p w:rsidR="00410AFB" w:rsidRDefault="00410AFB" w:rsidP="00DB52DF">
      <w:pPr>
        <w:pStyle w:val="ListParagraph"/>
        <w:spacing w:line="240" w:lineRule="auto"/>
        <w:ind w:left="0"/>
        <w:rPr>
          <w:rFonts w:ascii="Arial" w:hAnsi="Arial" w:cs="Arial"/>
          <w:color w:val="FF0000"/>
        </w:rPr>
      </w:pPr>
    </w:p>
    <w:p w:rsidR="00410AFB" w:rsidRDefault="00410AFB" w:rsidP="003A4439">
      <w:pPr>
        <w:pStyle w:val="Default"/>
        <w:rPr>
          <w:color w:val="auto"/>
          <w:sz w:val="22"/>
          <w:szCs w:val="22"/>
        </w:rPr>
      </w:pPr>
    </w:p>
    <w:p w:rsidR="00410AFB" w:rsidRPr="00934855" w:rsidRDefault="00410AFB" w:rsidP="00934855">
      <w:pPr>
        <w:pStyle w:val="Default"/>
        <w:jc w:val="center"/>
        <w:rPr>
          <w:rFonts w:ascii="Arial" w:hAnsi="Arial" w:cs="Arial"/>
          <w:color w:val="auto"/>
        </w:rPr>
      </w:pPr>
      <w:r w:rsidRPr="00934855">
        <w:rPr>
          <w:rFonts w:ascii="Arial" w:hAnsi="Arial" w:cs="Arial"/>
          <w:b/>
          <w:bCs/>
          <w:color w:val="auto"/>
        </w:rPr>
        <w:t>Rozdział V</w:t>
      </w:r>
    </w:p>
    <w:p w:rsidR="00410AFB" w:rsidRDefault="00410AFB" w:rsidP="00934855">
      <w:pPr>
        <w:pStyle w:val="Default"/>
        <w:jc w:val="center"/>
        <w:rPr>
          <w:rFonts w:ascii="Arial" w:hAnsi="Arial" w:cs="Arial"/>
          <w:b/>
          <w:bCs/>
          <w:color w:val="auto"/>
        </w:rPr>
      </w:pPr>
      <w:r w:rsidRPr="00934855">
        <w:rPr>
          <w:rFonts w:ascii="Arial" w:hAnsi="Arial" w:cs="Arial"/>
          <w:b/>
          <w:bCs/>
          <w:color w:val="auto"/>
        </w:rPr>
        <w:t>Zajmowanie stanowiska przez Komitet</w:t>
      </w:r>
    </w:p>
    <w:p w:rsidR="00410AFB" w:rsidRPr="00934855" w:rsidRDefault="00410AFB" w:rsidP="00934855">
      <w:pPr>
        <w:pStyle w:val="Default"/>
        <w:jc w:val="center"/>
        <w:rPr>
          <w:rFonts w:ascii="Arial" w:hAnsi="Arial" w:cs="Arial"/>
          <w:color w:val="auto"/>
        </w:rPr>
      </w:pPr>
    </w:p>
    <w:p w:rsidR="00410AFB" w:rsidRPr="00934855" w:rsidRDefault="00410AFB" w:rsidP="00934855">
      <w:pPr>
        <w:pStyle w:val="Default"/>
        <w:jc w:val="center"/>
        <w:rPr>
          <w:rFonts w:ascii="Arial" w:hAnsi="Arial" w:cs="Arial"/>
          <w:color w:val="auto"/>
        </w:rPr>
      </w:pPr>
      <w:r w:rsidRPr="00934855">
        <w:rPr>
          <w:rFonts w:ascii="Arial" w:hAnsi="Arial" w:cs="Arial"/>
          <w:b/>
          <w:bCs/>
          <w:color w:val="auto"/>
        </w:rPr>
        <w:t>§ 8.</w:t>
      </w:r>
    </w:p>
    <w:p w:rsidR="00410AFB" w:rsidRPr="00934855" w:rsidRDefault="00410AFB" w:rsidP="00934855">
      <w:pPr>
        <w:pStyle w:val="Default"/>
        <w:ind w:left="360" w:hanging="360"/>
        <w:jc w:val="both"/>
        <w:rPr>
          <w:rFonts w:ascii="Arial" w:hAnsi="Arial" w:cs="Arial"/>
          <w:color w:val="auto"/>
        </w:rPr>
      </w:pPr>
      <w:r w:rsidRPr="00934855">
        <w:rPr>
          <w:rFonts w:ascii="Arial" w:hAnsi="Arial" w:cs="Arial"/>
          <w:color w:val="auto"/>
        </w:rPr>
        <w:t xml:space="preserve">1. Stanowisko Komitetu wyrażane jest w formie opinii, która jest formułowana </w:t>
      </w:r>
      <w:r>
        <w:rPr>
          <w:rFonts w:ascii="Arial" w:hAnsi="Arial" w:cs="Arial"/>
          <w:color w:val="auto"/>
        </w:rPr>
        <w:br/>
      </w:r>
      <w:r w:rsidRPr="00934855">
        <w:rPr>
          <w:rFonts w:ascii="Arial" w:hAnsi="Arial" w:cs="Arial"/>
          <w:color w:val="auto"/>
        </w:rPr>
        <w:t xml:space="preserve">w drodze głosowania i przyjmowana zwykłą większością głosów, w obecności co najmniej połowy członków Komitetu. </w:t>
      </w:r>
    </w:p>
    <w:p w:rsidR="00410AFB" w:rsidRPr="00934855" w:rsidRDefault="00410AFB" w:rsidP="00934855">
      <w:pPr>
        <w:pStyle w:val="Default"/>
        <w:jc w:val="both"/>
        <w:rPr>
          <w:rFonts w:ascii="Arial" w:hAnsi="Arial" w:cs="Arial"/>
          <w:color w:val="auto"/>
        </w:rPr>
      </w:pPr>
      <w:r w:rsidRPr="00934855">
        <w:rPr>
          <w:rFonts w:ascii="Arial" w:hAnsi="Arial" w:cs="Arial"/>
          <w:color w:val="auto"/>
        </w:rPr>
        <w:t xml:space="preserve">2. W przypadku równej liczby głosów decydujący jest głos Przewodniczącego. </w:t>
      </w:r>
    </w:p>
    <w:p w:rsidR="00410AFB" w:rsidRDefault="00410AFB" w:rsidP="00934855">
      <w:pPr>
        <w:pStyle w:val="Default"/>
        <w:ind w:left="360" w:hanging="360"/>
        <w:jc w:val="both"/>
        <w:rPr>
          <w:rFonts w:ascii="Arial" w:hAnsi="Arial" w:cs="Arial"/>
          <w:color w:val="auto"/>
        </w:rPr>
      </w:pPr>
      <w:r w:rsidRPr="00934855">
        <w:rPr>
          <w:rFonts w:ascii="Arial" w:hAnsi="Arial" w:cs="Arial"/>
          <w:color w:val="auto"/>
        </w:rPr>
        <w:t xml:space="preserve">3. Członek Komitetu będący przedstawicielem Urzędu </w:t>
      </w:r>
      <w:r>
        <w:rPr>
          <w:rFonts w:ascii="Arial" w:hAnsi="Arial" w:cs="Arial"/>
          <w:color w:val="auto"/>
        </w:rPr>
        <w:t>Gminy w Święciechowie</w:t>
      </w:r>
      <w:r w:rsidRPr="00934855">
        <w:rPr>
          <w:rFonts w:ascii="Arial" w:hAnsi="Arial" w:cs="Arial"/>
          <w:color w:val="auto"/>
        </w:rPr>
        <w:t xml:space="preserve"> nie bierze udziału w głosowaniu, jeżeli dotyczy ono projektów dokumentów, których opracowanie jest zadaniem </w:t>
      </w:r>
      <w:r>
        <w:rPr>
          <w:rFonts w:ascii="Arial" w:hAnsi="Arial" w:cs="Arial"/>
          <w:color w:val="auto"/>
        </w:rPr>
        <w:t>Wójta Gminy Święciechowa.</w:t>
      </w:r>
    </w:p>
    <w:p w:rsidR="00410AFB" w:rsidRDefault="00410AFB" w:rsidP="00934855">
      <w:pPr>
        <w:pStyle w:val="Default"/>
        <w:jc w:val="center"/>
        <w:rPr>
          <w:rFonts w:ascii="Arial" w:hAnsi="Arial" w:cs="Arial"/>
          <w:b/>
          <w:bCs/>
          <w:color w:val="auto"/>
        </w:rPr>
      </w:pPr>
    </w:p>
    <w:p w:rsidR="00410AFB" w:rsidRPr="00934855" w:rsidRDefault="00410AFB" w:rsidP="00934855">
      <w:pPr>
        <w:pStyle w:val="Default"/>
        <w:jc w:val="center"/>
        <w:rPr>
          <w:rFonts w:ascii="Arial" w:hAnsi="Arial" w:cs="Arial"/>
          <w:color w:val="auto"/>
        </w:rPr>
      </w:pPr>
      <w:r w:rsidRPr="00934855">
        <w:rPr>
          <w:rFonts w:ascii="Arial" w:hAnsi="Arial" w:cs="Arial"/>
          <w:b/>
          <w:bCs/>
          <w:color w:val="auto"/>
        </w:rPr>
        <w:t>Rozdział V</w:t>
      </w:r>
      <w:r>
        <w:rPr>
          <w:rFonts w:ascii="Arial" w:hAnsi="Arial" w:cs="Arial"/>
          <w:b/>
          <w:bCs/>
          <w:color w:val="auto"/>
        </w:rPr>
        <w:t>I</w:t>
      </w:r>
    </w:p>
    <w:p w:rsidR="00410AFB" w:rsidRPr="00934855" w:rsidRDefault="00410AFB" w:rsidP="00934855">
      <w:pPr>
        <w:pStyle w:val="Default"/>
        <w:ind w:left="360" w:hanging="360"/>
        <w:jc w:val="center"/>
        <w:rPr>
          <w:rFonts w:ascii="Arial" w:hAnsi="Arial" w:cs="Arial"/>
          <w:b/>
          <w:color w:val="auto"/>
        </w:rPr>
      </w:pPr>
      <w:r w:rsidRPr="00934855">
        <w:rPr>
          <w:rFonts w:ascii="Arial" w:hAnsi="Arial" w:cs="Arial"/>
          <w:b/>
          <w:color w:val="auto"/>
        </w:rPr>
        <w:t>Obsługa prac Komitetu</w:t>
      </w:r>
    </w:p>
    <w:p w:rsidR="00410AFB" w:rsidRDefault="00410AFB" w:rsidP="00934855">
      <w:pPr>
        <w:pStyle w:val="Default"/>
        <w:ind w:left="360" w:hanging="360"/>
        <w:jc w:val="both"/>
        <w:rPr>
          <w:rFonts w:ascii="Arial" w:hAnsi="Arial" w:cs="Arial"/>
          <w:color w:val="auto"/>
        </w:rPr>
      </w:pPr>
    </w:p>
    <w:p w:rsidR="00410AFB" w:rsidRDefault="00410AFB" w:rsidP="00934855">
      <w:pPr>
        <w:pStyle w:val="Default"/>
        <w:ind w:left="360" w:hanging="360"/>
        <w:jc w:val="both"/>
        <w:rPr>
          <w:rFonts w:ascii="Arial" w:hAnsi="Arial" w:cs="Arial"/>
          <w:color w:val="auto"/>
        </w:rPr>
      </w:pPr>
      <w:r w:rsidRPr="00934855">
        <w:rPr>
          <w:rFonts w:ascii="Arial" w:hAnsi="Arial" w:cs="Arial"/>
          <w:color w:val="auto"/>
        </w:rPr>
        <w:t xml:space="preserve">1. Obsługę organizacyjną i techniczną Komitetu zapewnia </w:t>
      </w:r>
      <w:r>
        <w:rPr>
          <w:rFonts w:ascii="Arial" w:hAnsi="Arial" w:cs="Arial"/>
          <w:color w:val="auto"/>
        </w:rPr>
        <w:t xml:space="preserve">pracownik </w:t>
      </w:r>
      <w:r w:rsidRPr="00934855">
        <w:rPr>
          <w:rFonts w:ascii="Arial" w:hAnsi="Arial" w:cs="Arial"/>
          <w:color w:val="auto"/>
        </w:rPr>
        <w:t>odpowiedzialn</w:t>
      </w:r>
      <w:r>
        <w:rPr>
          <w:rFonts w:ascii="Arial" w:hAnsi="Arial" w:cs="Arial"/>
          <w:color w:val="auto"/>
        </w:rPr>
        <w:t>y</w:t>
      </w:r>
      <w:r w:rsidRPr="00934855">
        <w:rPr>
          <w:rFonts w:ascii="Arial" w:hAnsi="Arial" w:cs="Arial"/>
          <w:color w:val="auto"/>
        </w:rPr>
        <w:t xml:space="preserve"> za koordynowanie rewitalizacji w Urzędzie </w:t>
      </w:r>
      <w:r>
        <w:rPr>
          <w:rFonts w:ascii="Arial" w:hAnsi="Arial" w:cs="Arial"/>
          <w:color w:val="auto"/>
        </w:rPr>
        <w:t>Gminy w Święciechowie, zwany dalej Sekretariatem Komitetu.</w:t>
      </w:r>
    </w:p>
    <w:p w:rsidR="00410AFB" w:rsidRPr="00BC4675" w:rsidRDefault="00410AFB" w:rsidP="003A4439">
      <w:pPr>
        <w:pStyle w:val="Default"/>
        <w:rPr>
          <w:rFonts w:ascii="Arial" w:hAnsi="Arial" w:cs="Arial"/>
          <w:color w:val="auto"/>
        </w:rPr>
      </w:pPr>
      <w:r w:rsidRPr="00686385">
        <w:rPr>
          <w:rFonts w:ascii="Arial" w:hAnsi="Arial" w:cs="Arial"/>
          <w:color w:val="auto"/>
        </w:rPr>
        <w:t>2. Do za</w:t>
      </w:r>
      <w:r w:rsidRPr="00BC4675">
        <w:rPr>
          <w:rFonts w:ascii="Arial" w:hAnsi="Arial" w:cs="Arial"/>
          <w:color w:val="auto"/>
        </w:rPr>
        <w:t>dań Sekretariatu Komitetu należy m.in.:</w:t>
      </w:r>
    </w:p>
    <w:p w:rsidR="00410AFB" w:rsidRPr="00BC4675" w:rsidRDefault="00410AFB" w:rsidP="00686385">
      <w:pPr>
        <w:pStyle w:val="Default"/>
        <w:spacing w:after="58"/>
        <w:ind w:left="708"/>
        <w:rPr>
          <w:rFonts w:ascii="Arial" w:hAnsi="Arial" w:cs="Arial"/>
          <w:color w:val="auto"/>
        </w:rPr>
      </w:pPr>
      <w:r w:rsidRPr="00BC4675">
        <w:rPr>
          <w:rFonts w:ascii="Arial" w:hAnsi="Arial" w:cs="Arial"/>
          <w:color w:val="auto"/>
        </w:rPr>
        <w:t xml:space="preserve">a) uczestnictwo w posiedzeniach Komitetu, bez prawa głosu, </w:t>
      </w:r>
    </w:p>
    <w:p w:rsidR="00410AFB" w:rsidRPr="00686385" w:rsidRDefault="00410AFB" w:rsidP="00686385">
      <w:pPr>
        <w:pStyle w:val="Default"/>
        <w:ind w:firstLine="708"/>
        <w:rPr>
          <w:rFonts w:ascii="Arial" w:hAnsi="Arial" w:cs="Arial"/>
          <w:color w:val="auto"/>
        </w:rPr>
      </w:pPr>
      <w:r w:rsidRPr="00BC4675">
        <w:rPr>
          <w:rFonts w:ascii="Arial" w:hAnsi="Arial" w:cs="Arial"/>
          <w:color w:val="auto"/>
        </w:rPr>
        <w:t>b) sporządzanie protokołów z posiedzeń Komitetu,</w:t>
      </w:r>
      <w:r w:rsidRPr="00686385">
        <w:rPr>
          <w:rFonts w:ascii="Arial" w:hAnsi="Arial" w:cs="Arial"/>
          <w:color w:val="auto"/>
        </w:rPr>
        <w:t xml:space="preserve"> </w:t>
      </w:r>
    </w:p>
    <w:p w:rsidR="00410AFB" w:rsidRPr="00686385" w:rsidRDefault="00410AFB" w:rsidP="00686385">
      <w:pPr>
        <w:pStyle w:val="Default"/>
        <w:spacing w:after="59"/>
        <w:ind w:left="708"/>
        <w:rPr>
          <w:rFonts w:ascii="Arial" w:hAnsi="Arial" w:cs="Arial"/>
          <w:color w:val="auto"/>
        </w:rPr>
      </w:pPr>
      <w:r w:rsidRPr="00686385">
        <w:rPr>
          <w:rFonts w:ascii="Arial" w:hAnsi="Arial" w:cs="Arial"/>
          <w:color w:val="auto"/>
        </w:rPr>
        <w:t xml:space="preserve">c)  powiadamianie członków Komitetu oraz innych zaproszonych osób </w:t>
      </w:r>
      <w:r>
        <w:rPr>
          <w:rFonts w:ascii="Arial" w:hAnsi="Arial" w:cs="Arial"/>
          <w:color w:val="auto"/>
        </w:rPr>
        <w:br/>
      </w:r>
      <w:r w:rsidRPr="00686385">
        <w:rPr>
          <w:rFonts w:ascii="Arial" w:hAnsi="Arial" w:cs="Arial"/>
          <w:color w:val="auto"/>
        </w:rPr>
        <w:t xml:space="preserve">o terminie i tematyce posiedzenia, </w:t>
      </w:r>
    </w:p>
    <w:p w:rsidR="00410AFB" w:rsidRPr="00686385" w:rsidRDefault="00410AFB" w:rsidP="00686385">
      <w:pPr>
        <w:pStyle w:val="Default"/>
        <w:spacing w:after="59"/>
        <w:ind w:firstLine="708"/>
        <w:rPr>
          <w:rFonts w:ascii="Arial" w:hAnsi="Arial" w:cs="Arial"/>
          <w:color w:val="auto"/>
        </w:rPr>
      </w:pPr>
      <w:r w:rsidRPr="00686385">
        <w:rPr>
          <w:rFonts w:ascii="Arial" w:hAnsi="Arial" w:cs="Arial"/>
          <w:color w:val="auto"/>
        </w:rPr>
        <w:t xml:space="preserve">d) przygotowywanie materiałów na posiedzenie Komitetu, </w:t>
      </w:r>
    </w:p>
    <w:p w:rsidR="00410AFB" w:rsidRPr="00686385" w:rsidRDefault="00410AFB" w:rsidP="00686385">
      <w:pPr>
        <w:pStyle w:val="Default"/>
        <w:spacing w:after="59"/>
        <w:ind w:left="708"/>
        <w:rPr>
          <w:rFonts w:ascii="Arial" w:hAnsi="Arial" w:cs="Arial"/>
          <w:color w:val="auto"/>
        </w:rPr>
      </w:pPr>
      <w:r w:rsidRPr="00686385">
        <w:rPr>
          <w:rFonts w:ascii="Arial" w:hAnsi="Arial" w:cs="Arial"/>
          <w:color w:val="auto"/>
        </w:rPr>
        <w:t xml:space="preserve">e) gromadzenie i przechowywanie dokumentacji związanej z posiedzeniami Komitetu, </w:t>
      </w:r>
    </w:p>
    <w:p w:rsidR="00410AFB" w:rsidRPr="00686385" w:rsidRDefault="00410AFB" w:rsidP="00686385">
      <w:pPr>
        <w:pStyle w:val="Default"/>
        <w:ind w:firstLine="708"/>
        <w:rPr>
          <w:rFonts w:ascii="Arial" w:hAnsi="Arial" w:cs="Arial"/>
          <w:color w:val="auto"/>
        </w:rPr>
      </w:pPr>
      <w:r w:rsidRPr="00686385">
        <w:rPr>
          <w:rFonts w:ascii="Arial" w:hAnsi="Arial" w:cs="Arial"/>
          <w:color w:val="auto"/>
        </w:rPr>
        <w:t xml:space="preserve">f) informowanie opinii publicznej o działaniach Komitetu. </w:t>
      </w:r>
    </w:p>
    <w:p w:rsidR="00410AFB" w:rsidRDefault="00410AFB" w:rsidP="003A4439">
      <w:pPr>
        <w:pStyle w:val="Default"/>
        <w:rPr>
          <w:color w:val="auto"/>
          <w:sz w:val="22"/>
          <w:szCs w:val="22"/>
        </w:rPr>
      </w:pPr>
    </w:p>
    <w:p w:rsidR="00410AFB" w:rsidRPr="00686385" w:rsidRDefault="00410AFB" w:rsidP="00686385">
      <w:pPr>
        <w:pStyle w:val="Default"/>
        <w:jc w:val="center"/>
        <w:rPr>
          <w:rFonts w:ascii="Arial" w:hAnsi="Arial" w:cs="Arial"/>
          <w:color w:val="auto"/>
        </w:rPr>
      </w:pPr>
      <w:r w:rsidRPr="00686385">
        <w:rPr>
          <w:rFonts w:ascii="Arial" w:hAnsi="Arial" w:cs="Arial"/>
          <w:b/>
          <w:bCs/>
          <w:color w:val="auto"/>
        </w:rPr>
        <w:t>Rozdział VII</w:t>
      </w:r>
    </w:p>
    <w:p w:rsidR="00410AFB" w:rsidRPr="00686385" w:rsidRDefault="00410AFB" w:rsidP="00686385">
      <w:pPr>
        <w:pStyle w:val="Default"/>
        <w:jc w:val="center"/>
        <w:rPr>
          <w:rFonts w:ascii="Arial" w:hAnsi="Arial" w:cs="Arial"/>
          <w:b/>
          <w:bCs/>
          <w:color w:val="auto"/>
        </w:rPr>
      </w:pPr>
      <w:r w:rsidRPr="00686385">
        <w:rPr>
          <w:rFonts w:ascii="Arial" w:hAnsi="Arial" w:cs="Arial"/>
          <w:b/>
          <w:bCs/>
          <w:color w:val="auto"/>
        </w:rPr>
        <w:t>Postanowienia końcowe</w:t>
      </w:r>
    </w:p>
    <w:p w:rsidR="00410AFB" w:rsidRPr="00686385" w:rsidRDefault="00410AFB" w:rsidP="003A4439">
      <w:pPr>
        <w:pStyle w:val="Default"/>
        <w:rPr>
          <w:rFonts w:ascii="Arial" w:hAnsi="Arial" w:cs="Arial"/>
          <w:color w:val="auto"/>
        </w:rPr>
      </w:pPr>
    </w:p>
    <w:p w:rsidR="00410AFB" w:rsidRPr="00686385" w:rsidRDefault="00410AFB" w:rsidP="003A4439">
      <w:pPr>
        <w:pStyle w:val="ListParagraph"/>
        <w:spacing w:line="240" w:lineRule="auto"/>
        <w:ind w:left="0"/>
        <w:rPr>
          <w:rFonts w:ascii="Arial" w:hAnsi="Arial" w:cs="Arial"/>
          <w:color w:val="FF0000"/>
        </w:rPr>
      </w:pPr>
      <w:r w:rsidRPr="00686385">
        <w:rPr>
          <w:rFonts w:ascii="Arial" w:hAnsi="Arial" w:cs="Arial"/>
        </w:rPr>
        <w:t xml:space="preserve">Zmiany Regulaminu Komitetu wymagają stosownej uchwały Rady </w:t>
      </w:r>
      <w:r>
        <w:rPr>
          <w:rFonts w:ascii="Arial" w:hAnsi="Arial" w:cs="Arial"/>
        </w:rPr>
        <w:t>Gminy Święciechowa</w:t>
      </w:r>
      <w:r w:rsidRPr="00686385">
        <w:rPr>
          <w:rFonts w:ascii="Arial" w:hAnsi="Arial" w:cs="Arial"/>
        </w:rPr>
        <w:t>.</w:t>
      </w:r>
    </w:p>
    <w:sectPr w:rsidR="00410AFB" w:rsidRPr="00686385" w:rsidSect="00271CD1">
      <w:pgSz w:w="11906" w:h="16838"/>
      <w:pgMar w:top="1134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??¨§?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3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9714BB69"/>
    <w:multiLevelType w:val="hybridMultilevel"/>
    <w:tmpl w:val="5DFE318C"/>
    <w:lvl w:ilvl="0" w:tplc="FFFFFFFF">
      <w:start w:val="1"/>
      <w:numFmt w:val="lowerLetter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A72712F5"/>
    <w:multiLevelType w:val="hybridMultilevel"/>
    <w:tmpl w:val="E313A492"/>
    <w:lvl w:ilvl="0" w:tplc="FFFFFFFF">
      <w:start w:val="1"/>
      <w:numFmt w:val="lowerLetter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00E20C40"/>
    <w:multiLevelType w:val="hybridMultilevel"/>
    <w:tmpl w:val="103ABD12"/>
    <w:lvl w:ilvl="0" w:tplc="71D2274E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15B45AA2"/>
    <w:multiLevelType w:val="hybridMultilevel"/>
    <w:tmpl w:val="620E5050"/>
    <w:lvl w:ilvl="0" w:tplc="7D3CD02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71C47FB"/>
    <w:multiLevelType w:val="hybridMultilevel"/>
    <w:tmpl w:val="15362D5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FB75764"/>
    <w:multiLevelType w:val="hybridMultilevel"/>
    <w:tmpl w:val="F370D4D8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234C568A"/>
    <w:multiLevelType w:val="multilevel"/>
    <w:tmpl w:val="6930D8A6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Arial" w:hAnsi="Arial" w:cs="Times New Roman"/>
        <w:b/>
        <w:bCs/>
        <w:sz w:val="18"/>
        <w:szCs w:val="18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Arial" w:hAnsi="Arial" w:cs="Times New Roman"/>
        <w:b/>
        <w:bCs/>
        <w:sz w:val="18"/>
        <w:szCs w:val="18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ascii="Arial" w:hAnsi="Arial" w:cs="Times New Roman"/>
        <w:b/>
        <w:bCs/>
        <w:sz w:val="18"/>
        <w:szCs w:val="18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ascii="Arial" w:hAnsi="Arial" w:cs="Times New Roman"/>
        <w:b/>
        <w:bCs/>
        <w:sz w:val="18"/>
        <w:szCs w:val="18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ascii="Arial" w:hAnsi="Arial" w:cs="Times New Roman"/>
        <w:b/>
        <w:bCs/>
        <w:sz w:val="18"/>
        <w:szCs w:val="18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ascii="Arial" w:hAnsi="Arial" w:cs="Times New Roman"/>
        <w:b/>
        <w:bCs/>
        <w:sz w:val="18"/>
        <w:szCs w:val="18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ascii="Arial" w:hAnsi="Arial" w:cs="Times New Roman"/>
        <w:b/>
        <w:bCs/>
        <w:sz w:val="18"/>
        <w:szCs w:val="18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ascii="Arial" w:hAnsi="Arial" w:cs="Times New Roman"/>
        <w:b/>
        <w:bCs/>
        <w:sz w:val="18"/>
        <w:szCs w:val="18"/>
      </w:rPr>
    </w:lvl>
  </w:abstractNum>
  <w:abstractNum w:abstractNumId="7">
    <w:nsid w:val="29FA18D1"/>
    <w:multiLevelType w:val="hybridMultilevel"/>
    <w:tmpl w:val="7A0A5E8E"/>
    <w:lvl w:ilvl="0" w:tplc="71D2274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BB02795"/>
    <w:multiLevelType w:val="hybridMultilevel"/>
    <w:tmpl w:val="6ACC9AB8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326A3DD9"/>
    <w:multiLevelType w:val="hybridMultilevel"/>
    <w:tmpl w:val="E912ED1C"/>
    <w:lvl w:ilvl="0" w:tplc="3C502A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4D62BDC"/>
    <w:multiLevelType w:val="hybridMultilevel"/>
    <w:tmpl w:val="81A03EF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3F30568B"/>
    <w:multiLevelType w:val="hybridMultilevel"/>
    <w:tmpl w:val="DAB4CF10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48983B9A"/>
    <w:multiLevelType w:val="hybridMultilevel"/>
    <w:tmpl w:val="9D544EB2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>
    <w:nsid w:val="4D493ECC"/>
    <w:multiLevelType w:val="hybridMultilevel"/>
    <w:tmpl w:val="07D61A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512C515D"/>
    <w:multiLevelType w:val="hybridMultilevel"/>
    <w:tmpl w:val="2982A520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>
    <w:nsid w:val="58BF6A28"/>
    <w:multiLevelType w:val="hybridMultilevel"/>
    <w:tmpl w:val="C1626E9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F520924"/>
    <w:multiLevelType w:val="hybridMultilevel"/>
    <w:tmpl w:val="D6B0DB58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0864E38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8">
    <w:nsid w:val="725C15E3"/>
    <w:multiLevelType w:val="hybridMultilevel"/>
    <w:tmpl w:val="32A2BC6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742B5759"/>
    <w:multiLevelType w:val="hybridMultilevel"/>
    <w:tmpl w:val="6F10208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7E4B598D"/>
    <w:multiLevelType w:val="hybridMultilevel"/>
    <w:tmpl w:val="6948570A"/>
    <w:lvl w:ilvl="0" w:tplc="30EC4D22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9"/>
  </w:num>
  <w:num w:numId="2">
    <w:abstractNumId w:val="5"/>
  </w:num>
  <w:num w:numId="3">
    <w:abstractNumId w:val="14"/>
  </w:num>
  <w:num w:numId="4">
    <w:abstractNumId w:val="13"/>
  </w:num>
  <w:num w:numId="5">
    <w:abstractNumId w:val="12"/>
  </w:num>
  <w:num w:numId="6">
    <w:abstractNumId w:val="11"/>
  </w:num>
  <w:num w:numId="7">
    <w:abstractNumId w:val="4"/>
  </w:num>
  <w:num w:numId="8">
    <w:abstractNumId w:val="20"/>
  </w:num>
  <w:num w:numId="9">
    <w:abstractNumId w:val="16"/>
  </w:num>
  <w:num w:numId="10">
    <w:abstractNumId w:val="8"/>
  </w:num>
  <w:num w:numId="11">
    <w:abstractNumId w:val="15"/>
  </w:num>
  <w:num w:numId="12">
    <w:abstractNumId w:val="2"/>
  </w:num>
  <w:num w:numId="13">
    <w:abstractNumId w:val="19"/>
  </w:num>
  <w:num w:numId="14">
    <w:abstractNumId w:val="10"/>
  </w:num>
  <w:num w:numId="15">
    <w:abstractNumId w:val="18"/>
  </w:num>
  <w:num w:numId="16">
    <w:abstractNumId w:val="7"/>
  </w:num>
  <w:num w:numId="17">
    <w:abstractNumId w:val="6"/>
  </w:num>
  <w:num w:numId="18">
    <w:abstractNumId w:val="17"/>
    <w:lvlOverride w:ilvl="0">
      <w:lvl w:ilvl="0">
        <w:start w:val="1"/>
        <w:numFmt w:val="decimal"/>
        <w:lvlText w:val="%1)"/>
        <w:lvlJc w:val="left"/>
        <w:rPr>
          <w:rFonts w:cs="Times New Roman"/>
        </w:rPr>
      </w:lvl>
    </w:lvlOverride>
    <w:lvlOverride w:ilvl="1">
      <w:lvl w:ilvl="1">
        <w:start w:val="1"/>
        <w:numFmt w:val="lowerLetter"/>
        <w:lvlText w:val="%2)"/>
        <w:lvlJc w:val="left"/>
        <w:rPr>
          <w:rFonts w:cs="Times New Roman"/>
        </w:rPr>
      </w:lvl>
    </w:lvlOverride>
    <w:lvlOverride w:ilvl="2">
      <w:lvl w:ilvl="2">
        <w:start w:val="1"/>
        <w:numFmt w:val="lowerRoman"/>
        <w:lvlText w:val="%3)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(%4)"/>
        <w:lvlJc w:val="left"/>
        <w:rPr>
          <w:rFonts w:cs="Times New Roman"/>
        </w:rPr>
      </w:lvl>
    </w:lvlOverride>
    <w:lvlOverride w:ilvl="4">
      <w:lvl w:ilvl="4">
        <w:start w:val="1"/>
        <w:numFmt w:val="lowerLetter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Roman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left"/>
        <w:rPr>
          <w:rFonts w:cs="Times New Roman"/>
        </w:rPr>
      </w:lvl>
    </w:lvlOverride>
  </w:num>
  <w:num w:numId="19">
    <w:abstractNumId w:val="17"/>
    <w:lvlOverride w:ilvl="0">
      <w:lvl w:ilvl="0">
        <w:start w:val="1"/>
        <w:numFmt w:val="upperRoman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upperLetter"/>
        <w:lvlText w:val="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3."/>
        <w:lvlJc w:val="left"/>
        <w:rPr>
          <w:rFonts w:cs="Times New Roman"/>
        </w:rPr>
      </w:lvl>
    </w:lvlOverride>
    <w:lvlOverride w:ilvl="3">
      <w:lvl w:ilvl="3">
        <w:start w:val="1"/>
        <w:numFmt w:val="lowerLetter"/>
        <w:lvlText w:val="%4)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Letter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lowerRoman"/>
        <w:lvlText w:val="(%7)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(%8)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(%9)"/>
        <w:lvlJc w:val="left"/>
        <w:rPr>
          <w:rFonts w:cs="Times New Roman"/>
        </w:rPr>
      </w:lvl>
    </w:lvlOverride>
  </w:num>
  <w:num w:numId="20">
    <w:abstractNumId w:val="17"/>
    <w:lvlOverride w:ilvl="0">
      <w:lvl w:ilvl="0">
        <w:start w:val="1"/>
        <w:numFmt w:val="decimal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lvlText w:val="%1.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1.%2.%3.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%1.%2.%3.%4.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%1.%2.%3.%4.%5."/>
        <w:lvlJc w:val="left"/>
        <w:rPr>
          <w:rFonts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1.%2.%3.%4.%5.%6.%7."/>
        <w:lvlJc w:val="left"/>
        <w:rPr>
          <w:rFonts w:cs="Times New Roman"/>
        </w:rPr>
      </w:lvl>
    </w:lvlOverride>
    <w:lvlOverride w:ilvl="7">
      <w:lvl w:ilvl="7">
        <w:start w:val="1"/>
        <w:numFmt w:val="decimal"/>
        <w:lvlText w:val="%1.%2.%3.%4.%5.%6.%7.%8."/>
        <w:lvlJc w:val="left"/>
        <w:rPr>
          <w:rFonts w:cs="Times New Roman"/>
        </w:rPr>
      </w:lvl>
    </w:lvlOverride>
    <w:lvlOverride w:ilvl="8">
      <w:lvl w:ilvl="8">
        <w:start w:val="1"/>
        <w:numFmt w:val="decimal"/>
        <w:lvlText w:val="%1.%2.%3.%4.%5.%6.%7.%8.%9."/>
        <w:lvlJc w:val="left"/>
        <w:rPr>
          <w:rFonts w:cs="Times New Roman"/>
        </w:rPr>
      </w:lvl>
    </w:lvlOverride>
  </w:num>
  <w:num w:numId="21">
    <w:abstractNumId w:val="3"/>
  </w:num>
  <w:num w:numId="22">
    <w:abstractNumId w:val="1"/>
  </w:num>
  <w:num w:numId="2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trackRevision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71A53"/>
    <w:rsid w:val="00010B15"/>
    <w:rsid w:val="00023843"/>
    <w:rsid w:val="00024B46"/>
    <w:rsid w:val="00027D45"/>
    <w:rsid w:val="00031C4F"/>
    <w:rsid w:val="000412C0"/>
    <w:rsid w:val="00043F4A"/>
    <w:rsid w:val="000621EC"/>
    <w:rsid w:val="00065440"/>
    <w:rsid w:val="00073483"/>
    <w:rsid w:val="00082AAE"/>
    <w:rsid w:val="000842AB"/>
    <w:rsid w:val="00085C99"/>
    <w:rsid w:val="00086AF5"/>
    <w:rsid w:val="0009206D"/>
    <w:rsid w:val="00093DE3"/>
    <w:rsid w:val="00094AE1"/>
    <w:rsid w:val="00094C05"/>
    <w:rsid w:val="00094F1C"/>
    <w:rsid w:val="000968AA"/>
    <w:rsid w:val="00097BAD"/>
    <w:rsid w:val="000A065A"/>
    <w:rsid w:val="000A5DF5"/>
    <w:rsid w:val="000B2999"/>
    <w:rsid w:val="000B6952"/>
    <w:rsid w:val="000C1EAF"/>
    <w:rsid w:val="000C4A6A"/>
    <w:rsid w:val="000C6612"/>
    <w:rsid w:val="000C680C"/>
    <w:rsid w:val="000C6DA0"/>
    <w:rsid w:val="000D1040"/>
    <w:rsid w:val="000D4A9F"/>
    <w:rsid w:val="000D737C"/>
    <w:rsid w:val="000E60C6"/>
    <w:rsid w:val="000F0B49"/>
    <w:rsid w:val="000F2408"/>
    <w:rsid w:val="0010251E"/>
    <w:rsid w:val="001050E5"/>
    <w:rsid w:val="0010607F"/>
    <w:rsid w:val="001064B1"/>
    <w:rsid w:val="00110A9F"/>
    <w:rsid w:val="00115417"/>
    <w:rsid w:val="001168D5"/>
    <w:rsid w:val="00116941"/>
    <w:rsid w:val="001226D3"/>
    <w:rsid w:val="001303CC"/>
    <w:rsid w:val="00141FA2"/>
    <w:rsid w:val="0015145B"/>
    <w:rsid w:val="00155E7A"/>
    <w:rsid w:val="00160156"/>
    <w:rsid w:val="00161D68"/>
    <w:rsid w:val="0017043C"/>
    <w:rsid w:val="00174E08"/>
    <w:rsid w:val="0018243D"/>
    <w:rsid w:val="00195B54"/>
    <w:rsid w:val="00196785"/>
    <w:rsid w:val="001A2B7E"/>
    <w:rsid w:val="001A40AE"/>
    <w:rsid w:val="001B29FD"/>
    <w:rsid w:val="001B5BB6"/>
    <w:rsid w:val="001C5AF6"/>
    <w:rsid w:val="001C73D7"/>
    <w:rsid w:val="001D4EB9"/>
    <w:rsid w:val="001D57D0"/>
    <w:rsid w:val="001E542A"/>
    <w:rsid w:val="001E6524"/>
    <w:rsid w:val="001F0553"/>
    <w:rsid w:val="001F5133"/>
    <w:rsid w:val="00204342"/>
    <w:rsid w:val="00204F04"/>
    <w:rsid w:val="002112DF"/>
    <w:rsid w:val="00214E28"/>
    <w:rsid w:val="0023068B"/>
    <w:rsid w:val="002310F2"/>
    <w:rsid w:val="0024549B"/>
    <w:rsid w:val="00265F98"/>
    <w:rsid w:val="0026755F"/>
    <w:rsid w:val="002705C0"/>
    <w:rsid w:val="00271CD1"/>
    <w:rsid w:val="002725A1"/>
    <w:rsid w:val="0027322A"/>
    <w:rsid w:val="00274C72"/>
    <w:rsid w:val="002765EC"/>
    <w:rsid w:val="00285358"/>
    <w:rsid w:val="002902BA"/>
    <w:rsid w:val="002935CD"/>
    <w:rsid w:val="00294650"/>
    <w:rsid w:val="002B2725"/>
    <w:rsid w:val="002C09EC"/>
    <w:rsid w:val="002C31D7"/>
    <w:rsid w:val="002C3241"/>
    <w:rsid w:val="002C677B"/>
    <w:rsid w:val="002C73E2"/>
    <w:rsid w:val="002D15B4"/>
    <w:rsid w:val="002D48AD"/>
    <w:rsid w:val="002D5C56"/>
    <w:rsid w:val="002E0528"/>
    <w:rsid w:val="002E5770"/>
    <w:rsid w:val="003005EF"/>
    <w:rsid w:val="00301C44"/>
    <w:rsid w:val="003160FD"/>
    <w:rsid w:val="003200B0"/>
    <w:rsid w:val="00327EDD"/>
    <w:rsid w:val="00327F57"/>
    <w:rsid w:val="00331C4A"/>
    <w:rsid w:val="00340E58"/>
    <w:rsid w:val="00345E79"/>
    <w:rsid w:val="0035285E"/>
    <w:rsid w:val="00381E89"/>
    <w:rsid w:val="0039474F"/>
    <w:rsid w:val="003A4439"/>
    <w:rsid w:val="003A6367"/>
    <w:rsid w:val="003B2E75"/>
    <w:rsid w:val="003C0015"/>
    <w:rsid w:val="003C02BB"/>
    <w:rsid w:val="003C0465"/>
    <w:rsid w:val="003C7709"/>
    <w:rsid w:val="003E06FF"/>
    <w:rsid w:val="003F0176"/>
    <w:rsid w:val="003F1258"/>
    <w:rsid w:val="003F264B"/>
    <w:rsid w:val="003F2F57"/>
    <w:rsid w:val="003F2F62"/>
    <w:rsid w:val="003F558A"/>
    <w:rsid w:val="003F5595"/>
    <w:rsid w:val="003F5771"/>
    <w:rsid w:val="004036EC"/>
    <w:rsid w:val="00405D8A"/>
    <w:rsid w:val="004061AA"/>
    <w:rsid w:val="0040645A"/>
    <w:rsid w:val="00410AFB"/>
    <w:rsid w:val="004113CA"/>
    <w:rsid w:val="00420CEC"/>
    <w:rsid w:val="0042262D"/>
    <w:rsid w:val="00425F14"/>
    <w:rsid w:val="00430EFD"/>
    <w:rsid w:val="00432A1A"/>
    <w:rsid w:val="00434668"/>
    <w:rsid w:val="00445ACE"/>
    <w:rsid w:val="004525B1"/>
    <w:rsid w:val="00454B9C"/>
    <w:rsid w:val="00457914"/>
    <w:rsid w:val="00464155"/>
    <w:rsid w:val="004641E9"/>
    <w:rsid w:val="004646D7"/>
    <w:rsid w:val="00467A3B"/>
    <w:rsid w:val="00471A53"/>
    <w:rsid w:val="00473E39"/>
    <w:rsid w:val="004779B2"/>
    <w:rsid w:val="004800CB"/>
    <w:rsid w:val="00482BA1"/>
    <w:rsid w:val="004921C6"/>
    <w:rsid w:val="00493035"/>
    <w:rsid w:val="004A50EA"/>
    <w:rsid w:val="004A6F43"/>
    <w:rsid w:val="004B2F2E"/>
    <w:rsid w:val="004C06C7"/>
    <w:rsid w:val="004D6FBE"/>
    <w:rsid w:val="00514938"/>
    <w:rsid w:val="00514FBE"/>
    <w:rsid w:val="00515B6C"/>
    <w:rsid w:val="0051628E"/>
    <w:rsid w:val="0052504A"/>
    <w:rsid w:val="00525B4A"/>
    <w:rsid w:val="00527940"/>
    <w:rsid w:val="00541648"/>
    <w:rsid w:val="00541DD4"/>
    <w:rsid w:val="00547181"/>
    <w:rsid w:val="0056097A"/>
    <w:rsid w:val="005634BF"/>
    <w:rsid w:val="0056503A"/>
    <w:rsid w:val="00566319"/>
    <w:rsid w:val="0057114F"/>
    <w:rsid w:val="00582486"/>
    <w:rsid w:val="005904CD"/>
    <w:rsid w:val="00591397"/>
    <w:rsid w:val="0059447B"/>
    <w:rsid w:val="005A0F24"/>
    <w:rsid w:val="005A3032"/>
    <w:rsid w:val="005A3447"/>
    <w:rsid w:val="005C0B65"/>
    <w:rsid w:val="005D1447"/>
    <w:rsid w:val="005D4EE6"/>
    <w:rsid w:val="005D520B"/>
    <w:rsid w:val="005E426C"/>
    <w:rsid w:val="005E719A"/>
    <w:rsid w:val="005E76C1"/>
    <w:rsid w:val="005F5A3C"/>
    <w:rsid w:val="00600AF0"/>
    <w:rsid w:val="00620185"/>
    <w:rsid w:val="0062488E"/>
    <w:rsid w:val="00626227"/>
    <w:rsid w:val="006308C7"/>
    <w:rsid w:val="00631145"/>
    <w:rsid w:val="00636980"/>
    <w:rsid w:val="006416CD"/>
    <w:rsid w:val="006526F4"/>
    <w:rsid w:val="006546AF"/>
    <w:rsid w:val="00661E07"/>
    <w:rsid w:val="00664C80"/>
    <w:rsid w:val="00675D2C"/>
    <w:rsid w:val="00676180"/>
    <w:rsid w:val="00676543"/>
    <w:rsid w:val="00680F8D"/>
    <w:rsid w:val="00683E0A"/>
    <w:rsid w:val="00685891"/>
    <w:rsid w:val="00686385"/>
    <w:rsid w:val="006967BF"/>
    <w:rsid w:val="00696A5F"/>
    <w:rsid w:val="006976C9"/>
    <w:rsid w:val="006A6EFE"/>
    <w:rsid w:val="006B161A"/>
    <w:rsid w:val="006B3313"/>
    <w:rsid w:val="006B6589"/>
    <w:rsid w:val="006C6EAA"/>
    <w:rsid w:val="006D224F"/>
    <w:rsid w:val="006D682B"/>
    <w:rsid w:val="006E292C"/>
    <w:rsid w:val="006F48C2"/>
    <w:rsid w:val="006F4BA2"/>
    <w:rsid w:val="006F58F7"/>
    <w:rsid w:val="0070325C"/>
    <w:rsid w:val="0071397D"/>
    <w:rsid w:val="00722B33"/>
    <w:rsid w:val="00726D4F"/>
    <w:rsid w:val="007376A3"/>
    <w:rsid w:val="00746FB1"/>
    <w:rsid w:val="007633E9"/>
    <w:rsid w:val="007649B1"/>
    <w:rsid w:val="00766115"/>
    <w:rsid w:val="007710C7"/>
    <w:rsid w:val="00775DC7"/>
    <w:rsid w:val="00775E67"/>
    <w:rsid w:val="007830EE"/>
    <w:rsid w:val="0078556A"/>
    <w:rsid w:val="0079215E"/>
    <w:rsid w:val="00795D20"/>
    <w:rsid w:val="00797488"/>
    <w:rsid w:val="00797A07"/>
    <w:rsid w:val="007A23B3"/>
    <w:rsid w:val="007A47C4"/>
    <w:rsid w:val="007A5FFF"/>
    <w:rsid w:val="007B07E3"/>
    <w:rsid w:val="007B081A"/>
    <w:rsid w:val="007B0EC2"/>
    <w:rsid w:val="007C1022"/>
    <w:rsid w:val="007C4691"/>
    <w:rsid w:val="007D7B79"/>
    <w:rsid w:val="007E1D7A"/>
    <w:rsid w:val="007E4372"/>
    <w:rsid w:val="007F27D4"/>
    <w:rsid w:val="007F3800"/>
    <w:rsid w:val="00800859"/>
    <w:rsid w:val="00813198"/>
    <w:rsid w:val="00814DE0"/>
    <w:rsid w:val="008154B2"/>
    <w:rsid w:val="00817E57"/>
    <w:rsid w:val="00825EFA"/>
    <w:rsid w:val="00832097"/>
    <w:rsid w:val="00833C81"/>
    <w:rsid w:val="008468F2"/>
    <w:rsid w:val="00846F0C"/>
    <w:rsid w:val="008554A3"/>
    <w:rsid w:val="00855951"/>
    <w:rsid w:val="00864EFD"/>
    <w:rsid w:val="00875064"/>
    <w:rsid w:val="008751D1"/>
    <w:rsid w:val="00884271"/>
    <w:rsid w:val="008842E6"/>
    <w:rsid w:val="00884505"/>
    <w:rsid w:val="008854E2"/>
    <w:rsid w:val="00886A04"/>
    <w:rsid w:val="00892125"/>
    <w:rsid w:val="0089593C"/>
    <w:rsid w:val="00895C90"/>
    <w:rsid w:val="00897284"/>
    <w:rsid w:val="008A13F8"/>
    <w:rsid w:val="008B6F75"/>
    <w:rsid w:val="008B7B82"/>
    <w:rsid w:val="008C22B6"/>
    <w:rsid w:val="008C47BC"/>
    <w:rsid w:val="008C59DF"/>
    <w:rsid w:val="008D4129"/>
    <w:rsid w:val="008D705D"/>
    <w:rsid w:val="008E2817"/>
    <w:rsid w:val="008F1557"/>
    <w:rsid w:val="00901464"/>
    <w:rsid w:val="00912490"/>
    <w:rsid w:val="00913734"/>
    <w:rsid w:val="00916354"/>
    <w:rsid w:val="0092383F"/>
    <w:rsid w:val="00924065"/>
    <w:rsid w:val="00927631"/>
    <w:rsid w:val="00934855"/>
    <w:rsid w:val="00940232"/>
    <w:rsid w:val="00941674"/>
    <w:rsid w:val="00941AF9"/>
    <w:rsid w:val="00955859"/>
    <w:rsid w:val="00961188"/>
    <w:rsid w:val="00964517"/>
    <w:rsid w:val="0096469D"/>
    <w:rsid w:val="00967C30"/>
    <w:rsid w:val="009722C9"/>
    <w:rsid w:val="00972C10"/>
    <w:rsid w:val="009736F6"/>
    <w:rsid w:val="009751FC"/>
    <w:rsid w:val="0097791D"/>
    <w:rsid w:val="0098554D"/>
    <w:rsid w:val="00995F01"/>
    <w:rsid w:val="009B1F9B"/>
    <w:rsid w:val="009C1195"/>
    <w:rsid w:val="009C46DB"/>
    <w:rsid w:val="009D4331"/>
    <w:rsid w:val="009D5D2C"/>
    <w:rsid w:val="009F2DAB"/>
    <w:rsid w:val="009F6F4B"/>
    <w:rsid w:val="009F77A9"/>
    <w:rsid w:val="00A12516"/>
    <w:rsid w:val="00A13C9C"/>
    <w:rsid w:val="00A322EC"/>
    <w:rsid w:val="00A33D24"/>
    <w:rsid w:val="00A40440"/>
    <w:rsid w:val="00A41F8D"/>
    <w:rsid w:val="00A428F6"/>
    <w:rsid w:val="00A4589F"/>
    <w:rsid w:val="00A51A88"/>
    <w:rsid w:val="00A527CA"/>
    <w:rsid w:val="00A5354C"/>
    <w:rsid w:val="00A57E6D"/>
    <w:rsid w:val="00A634EE"/>
    <w:rsid w:val="00A649AA"/>
    <w:rsid w:val="00A66D61"/>
    <w:rsid w:val="00A70123"/>
    <w:rsid w:val="00A7314C"/>
    <w:rsid w:val="00A815EA"/>
    <w:rsid w:val="00A94F6C"/>
    <w:rsid w:val="00AA0BE9"/>
    <w:rsid w:val="00AA5BBF"/>
    <w:rsid w:val="00AB175A"/>
    <w:rsid w:val="00AB1CA5"/>
    <w:rsid w:val="00AC0F23"/>
    <w:rsid w:val="00AC1DB6"/>
    <w:rsid w:val="00AC491B"/>
    <w:rsid w:val="00AC4EE5"/>
    <w:rsid w:val="00AD133D"/>
    <w:rsid w:val="00AD29DD"/>
    <w:rsid w:val="00AD444B"/>
    <w:rsid w:val="00AE4E30"/>
    <w:rsid w:val="00AE59AB"/>
    <w:rsid w:val="00AF0E50"/>
    <w:rsid w:val="00AF265E"/>
    <w:rsid w:val="00AF2809"/>
    <w:rsid w:val="00AF4CC2"/>
    <w:rsid w:val="00AF4F14"/>
    <w:rsid w:val="00B00C4F"/>
    <w:rsid w:val="00B06929"/>
    <w:rsid w:val="00B16E45"/>
    <w:rsid w:val="00B557E6"/>
    <w:rsid w:val="00B62A02"/>
    <w:rsid w:val="00B646BC"/>
    <w:rsid w:val="00B65F75"/>
    <w:rsid w:val="00B717DC"/>
    <w:rsid w:val="00B7570D"/>
    <w:rsid w:val="00B773DA"/>
    <w:rsid w:val="00B80E91"/>
    <w:rsid w:val="00B812EA"/>
    <w:rsid w:val="00B81FA3"/>
    <w:rsid w:val="00B87D17"/>
    <w:rsid w:val="00B95BF4"/>
    <w:rsid w:val="00BB2252"/>
    <w:rsid w:val="00BB256B"/>
    <w:rsid w:val="00BB5284"/>
    <w:rsid w:val="00BC0703"/>
    <w:rsid w:val="00BC1230"/>
    <w:rsid w:val="00BC4675"/>
    <w:rsid w:val="00BC52E2"/>
    <w:rsid w:val="00BD5507"/>
    <w:rsid w:val="00BD7F69"/>
    <w:rsid w:val="00BF3CE1"/>
    <w:rsid w:val="00C006A8"/>
    <w:rsid w:val="00C04BBC"/>
    <w:rsid w:val="00C13B84"/>
    <w:rsid w:val="00C210BC"/>
    <w:rsid w:val="00C302CC"/>
    <w:rsid w:val="00C30475"/>
    <w:rsid w:val="00C31CA3"/>
    <w:rsid w:val="00C32A98"/>
    <w:rsid w:val="00C44C28"/>
    <w:rsid w:val="00C46817"/>
    <w:rsid w:val="00C51842"/>
    <w:rsid w:val="00C52BA3"/>
    <w:rsid w:val="00C6200B"/>
    <w:rsid w:val="00C664C6"/>
    <w:rsid w:val="00C67BE3"/>
    <w:rsid w:val="00C71A2D"/>
    <w:rsid w:val="00C81BBA"/>
    <w:rsid w:val="00C81FC3"/>
    <w:rsid w:val="00C87C85"/>
    <w:rsid w:val="00C95222"/>
    <w:rsid w:val="00C976EB"/>
    <w:rsid w:val="00CA1C9E"/>
    <w:rsid w:val="00CB3721"/>
    <w:rsid w:val="00CC7925"/>
    <w:rsid w:val="00CC7FDF"/>
    <w:rsid w:val="00CD059D"/>
    <w:rsid w:val="00CE0243"/>
    <w:rsid w:val="00CE0B6F"/>
    <w:rsid w:val="00CE398F"/>
    <w:rsid w:val="00CE6000"/>
    <w:rsid w:val="00CF02F5"/>
    <w:rsid w:val="00CF2176"/>
    <w:rsid w:val="00D0236F"/>
    <w:rsid w:val="00D04659"/>
    <w:rsid w:val="00D12EC2"/>
    <w:rsid w:val="00D13759"/>
    <w:rsid w:val="00D2105A"/>
    <w:rsid w:val="00D31850"/>
    <w:rsid w:val="00D33857"/>
    <w:rsid w:val="00D3611B"/>
    <w:rsid w:val="00D3635B"/>
    <w:rsid w:val="00D52340"/>
    <w:rsid w:val="00D52EC2"/>
    <w:rsid w:val="00D60D14"/>
    <w:rsid w:val="00D66AD5"/>
    <w:rsid w:val="00D7136F"/>
    <w:rsid w:val="00D821CE"/>
    <w:rsid w:val="00D87469"/>
    <w:rsid w:val="00D90334"/>
    <w:rsid w:val="00D95E7E"/>
    <w:rsid w:val="00D978AC"/>
    <w:rsid w:val="00D97F80"/>
    <w:rsid w:val="00DB52DF"/>
    <w:rsid w:val="00DC204D"/>
    <w:rsid w:val="00DC6B5D"/>
    <w:rsid w:val="00DD61B0"/>
    <w:rsid w:val="00DD67EE"/>
    <w:rsid w:val="00DE0789"/>
    <w:rsid w:val="00DE2F85"/>
    <w:rsid w:val="00DE3180"/>
    <w:rsid w:val="00DE4AF3"/>
    <w:rsid w:val="00DF0FF7"/>
    <w:rsid w:val="00DF35CC"/>
    <w:rsid w:val="00DF4C3E"/>
    <w:rsid w:val="00E0217D"/>
    <w:rsid w:val="00E036F7"/>
    <w:rsid w:val="00E11FE1"/>
    <w:rsid w:val="00E129F4"/>
    <w:rsid w:val="00E13FF6"/>
    <w:rsid w:val="00E1712A"/>
    <w:rsid w:val="00E2127C"/>
    <w:rsid w:val="00E2693A"/>
    <w:rsid w:val="00E2747D"/>
    <w:rsid w:val="00E30168"/>
    <w:rsid w:val="00E30EBD"/>
    <w:rsid w:val="00E315DB"/>
    <w:rsid w:val="00E374F9"/>
    <w:rsid w:val="00E43F07"/>
    <w:rsid w:val="00E46F5F"/>
    <w:rsid w:val="00E506F5"/>
    <w:rsid w:val="00E535AE"/>
    <w:rsid w:val="00E613D9"/>
    <w:rsid w:val="00E61CF1"/>
    <w:rsid w:val="00E67F20"/>
    <w:rsid w:val="00E70704"/>
    <w:rsid w:val="00E70CBF"/>
    <w:rsid w:val="00E724ED"/>
    <w:rsid w:val="00E736F5"/>
    <w:rsid w:val="00E8116C"/>
    <w:rsid w:val="00E845B3"/>
    <w:rsid w:val="00E96C79"/>
    <w:rsid w:val="00E96DBC"/>
    <w:rsid w:val="00E97D26"/>
    <w:rsid w:val="00EA1C80"/>
    <w:rsid w:val="00EB3F93"/>
    <w:rsid w:val="00EC6465"/>
    <w:rsid w:val="00EC7A4D"/>
    <w:rsid w:val="00ED1695"/>
    <w:rsid w:val="00ED7301"/>
    <w:rsid w:val="00EE2B74"/>
    <w:rsid w:val="00EF03EF"/>
    <w:rsid w:val="00EF12DA"/>
    <w:rsid w:val="00EF29F9"/>
    <w:rsid w:val="00EF58E9"/>
    <w:rsid w:val="00F035DF"/>
    <w:rsid w:val="00F143D4"/>
    <w:rsid w:val="00F143F2"/>
    <w:rsid w:val="00F15F0B"/>
    <w:rsid w:val="00F173FE"/>
    <w:rsid w:val="00F20F3E"/>
    <w:rsid w:val="00F22408"/>
    <w:rsid w:val="00F269E1"/>
    <w:rsid w:val="00F26D6E"/>
    <w:rsid w:val="00F320C4"/>
    <w:rsid w:val="00F37248"/>
    <w:rsid w:val="00F456A2"/>
    <w:rsid w:val="00F477E8"/>
    <w:rsid w:val="00F51588"/>
    <w:rsid w:val="00F56EFA"/>
    <w:rsid w:val="00F669B4"/>
    <w:rsid w:val="00F67F0F"/>
    <w:rsid w:val="00F731C9"/>
    <w:rsid w:val="00F738FE"/>
    <w:rsid w:val="00FA68FC"/>
    <w:rsid w:val="00FA70BD"/>
    <w:rsid w:val="00FB4BC0"/>
    <w:rsid w:val="00FB5A2B"/>
    <w:rsid w:val="00FB68A5"/>
    <w:rsid w:val="00FB69D0"/>
    <w:rsid w:val="00FC1E6E"/>
    <w:rsid w:val="00FC702E"/>
    <w:rsid w:val="00FD7A48"/>
    <w:rsid w:val="00FE56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795D20"/>
    <w:pPr>
      <w:spacing w:line="360" w:lineRule="auto"/>
      <w:jc w:val="both"/>
    </w:pPr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autoRedefine/>
    <w:uiPriority w:val="99"/>
    <w:qFormat/>
    <w:rsid w:val="00E70704"/>
    <w:pPr>
      <w:keepNext/>
      <w:keepLines/>
      <w:spacing w:before="480" w:after="80" w:line="276" w:lineRule="auto"/>
      <w:jc w:val="left"/>
      <w:outlineLvl w:val="0"/>
    </w:pPr>
    <w:rPr>
      <w:rFonts w:eastAsia="Times New Roman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90334"/>
    <w:pPr>
      <w:keepNext/>
      <w:keepLines/>
      <w:spacing w:before="200" w:after="200" w:line="276" w:lineRule="auto"/>
      <w:outlineLvl w:val="1"/>
    </w:pPr>
    <w:rPr>
      <w:rFonts w:eastAsia="Times New Roman"/>
      <w:b/>
      <w:b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70704"/>
    <w:rPr>
      <w:rFonts w:ascii="Times New Roman" w:hAnsi="Times New Roman" w:cs="Times New Roman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D90334"/>
    <w:rPr>
      <w:rFonts w:ascii="Times New Roman" w:hAnsi="Times New Roman" w:cs="Times New Roman"/>
      <w:b/>
      <w:bCs/>
      <w:sz w:val="26"/>
      <w:szCs w:val="26"/>
    </w:rPr>
  </w:style>
  <w:style w:type="paragraph" w:styleId="NoSpacing">
    <w:name w:val="No Spacing"/>
    <w:uiPriority w:val="99"/>
    <w:qFormat/>
    <w:rsid w:val="000B2999"/>
    <w:pPr>
      <w:jc w:val="both"/>
    </w:pPr>
    <w:rPr>
      <w:sz w:val="24"/>
      <w:szCs w:val="24"/>
      <w:lang w:eastAsia="en-US"/>
    </w:rPr>
  </w:style>
  <w:style w:type="paragraph" w:styleId="ListParagraph">
    <w:name w:val="List Paragraph"/>
    <w:basedOn w:val="Normal"/>
    <w:uiPriority w:val="99"/>
    <w:qFormat/>
    <w:rsid w:val="000B2999"/>
    <w:pPr>
      <w:ind w:left="720"/>
      <w:contextualSpacing/>
    </w:pPr>
  </w:style>
  <w:style w:type="paragraph" w:styleId="TOCHeading">
    <w:name w:val="TOC Heading"/>
    <w:basedOn w:val="Heading1"/>
    <w:next w:val="Normal"/>
    <w:uiPriority w:val="99"/>
    <w:qFormat/>
    <w:rsid w:val="000B2999"/>
    <w:pPr>
      <w:outlineLvl w:val="9"/>
    </w:pPr>
  </w:style>
  <w:style w:type="paragraph" w:styleId="Caption">
    <w:name w:val="caption"/>
    <w:aliases w:val="Tabela"/>
    <w:basedOn w:val="Normal"/>
    <w:next w:val="Normal"/>
    <w:link w:val="CaptionChar"/>
    <w:autoRedefine/>
    <w:uiPriority w:val="99"/>
    <w:qFormat/>
    <w:rsid w:val="00E70704"/>
    <w:pPr>
      <w:spacing w:line="240" w:lineRule="auto"/>
      <w:jc w:val="center"/>
    </w:pPr>
    <w:rPr>
      <w:b/>
      <w:iCs/>
      <w:sz w:val="20"/>
      <w:szCs w:val="18"/>
    </w:rPr>
  </w:style>
  <w:style w:type="character" w:customStyle="1" w:styleId="CaptionChar">
    <w:name w:val="Caption Char"/>
    <w:aliases w:val="Tabela Char"/>
    <w:basedOn w:val="DefaultParagraphFont"/>
    <w:link w:val="Caption"/>
    <w:uiPriority w:val="99"/>
    <w:locked/>
    <w:rsid w:val="00E70704"/>
    <w:rPr>
      <w:rFonts w:ascii="Times New Roman" w:hAnsi="Times New Roman" w:cs="Times New Roman"/>
      <w:b/>
      <w:iCs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rsid w:val="00CA1C9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A1C9E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99"/>
    <w:rsid w:val="00271CD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rsid w:val="009C46DB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9C46D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9C46DB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9C46D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9C46DB"/>
    <w:rPr>
      <w:b/>
      <w:bCs/>
    </w:rPr>
  </w:style>
  <w:style w:type="character" w:styleId="Hyperlink">
    <w:name w:val="Hyperlink"/>
    <w:basedOn w:val="DefaultParagraphFont"/>
    <w:uiPriority w:val="99"/>
    <w:rsid w:val="00E2127C"/>
    <w:rPr>
      <w:rFonts w:cs="Times New Roman"/>
      <w:color w:val="0000FF"/>
      <w:u w:val="single"/>
    </w:rPr>
  </w:style>
  <w:style w:type="paragraph" w:customStyle="1" w:styleId="Textbody">
    <w:name w:val="Text body"/>
    <w:basedOn w:val="Normal"/>
    <w:uiPriority w:val="99"/>
    <w:rsid w:val="009D4331"/>
    <w:pPr>
      <w:widowControl w:val="0"/>
      <w:suppressAutoHyphens/>
      <w:autoSpaceDN w:val="0"/>
      <w:spacing w:after="120" w:line="240" w:lineRule="auto"/>
      <w:jc w:val="left"/>
      <w:textAlignment w:val="baseline"/>
    </w:pPr>
    <w:rPr>
      <w:rFonts w:eastAsia="SimSun" w:cs="Mangal"/>
      <w:kern w:val="3"/>
      <w:lang w:eastAsia="zh-CN" w:bidi="hi-IN"/>
    </w:rPr>
  </w:style>
  <w:style w:type="character" w:customStyle="1" w:styleId="StrongEmphasis">
    <w:name w:val="Strong Emphasis"/>
    <w:uiPriority w:val="99"/>
    <w:rsid w:val="009D4331"/>
    <w:rPr>
      <w:b/>
    </w:rPr>
  </w:style>
  <w:style w:type="character" w:customStyle="1" w:styleId="Nierozpoznanawzmianka1">
    <w:name w:val="Nierozpoznana wzmianka1"/>
    <w:basedOn w:val="DefaultParagraphFont"/>
    <w:uiPriority w:val="99"/>
    <w:semiHidden/>
    <w:rsid w:val="009D4331"/>
    <w:rPr>
      <w:rFonts w:cs="Times New Roman"/>
      <w:color w:val="605E5C"/>
      <w:shd w:val="clear" w:color="auto" w:fill="E1DFDD"/>
    </w:rPr>
  </w:style>
  <w:style w:type="character" w:customStyle="1" w:styleId="FooterChar">
    <w:name w:val="Footer Char"/>
    <w:uiPriority w:val="99"/>
    <w:locked/>
    <w:rsid w:val="005904CD"/>
    <w:rPr>
      <w:rFonts w:ascii="Arial" w:hAnsi="Arial"/>
      <w:sz w:val="22"/>
      <w:lang w:val="pl-PL" w:eastAsia="en-US"/>
    </w:rPr>
  </w:style>
  <w:style w:type="paragraph" w:styleId="Footer">
    <w:name w:val="footer"/>
    <w:basedOn w:val="Normal"/>
    <w:link w:val="FooterChar1"/>
    <w:uiPriority w:val="99"/>
    <w:rsid w:val="005904CD"/>
    <w:pPr>
      <w:tabs>
        <w:tab w:val="center" w:pos="4536"/>
        <w:tab w:val="right" w:pos="9072"/>
      </w:tabs>
      <w:spacing w:line="240" w:lineRule="auto"/>
    </w:pPr>
    <w:rPr>
      <w:rFonts w:ascii="Arial" w:hAnsi="Arial" w:cs="Arial"/>
      <w:sz w:val="22"/>
      <w:szCs w:val="22"/>
    </w:rPr>
  </w:style>
  <w:style w:type="character" w:customStyle="1" w:styleId="FooterChar1">
    <w:name w:val="Footer Char1"/>
    <w:basedOn w:val="DefaultParagraphFont"/>
    <w:link w:val="Footer"/>
    <w:uiPriority w:val="99"/>
    <w:semiHidden/>
    <w:locked/>
    <w:rsid w:val="00EB3F93"/>
    <w:rPr>
      <w:rFonts w:cs="Times New Roman"/>
      <w:sz w:val="24"/>
      <w:szCs w:val="24"/>
      <w:lang w:eastAsia="en-US"/>
    </w:rPr>
  </w:style>
  <w:style w:type="paragraph" w:customStyle="1" w:styleId="Default">
    <w:name w:val="Default"/>
    <w:uiPriority w:val="99"/>
    <w:rsid w:val="00DB52DF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Revision">
    <w:name w:val="Revision"/>
    <w:hidden/>
    <w:uiPriority w:val="99"/>
    <w:semiHidden/>
    <w:rsid w:val="00817E57"/>
    <w:rPr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8417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17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wieciechowa.pl/" TargetMode="External"/><Relationship Id="rId5" Type="http://schemas.openxmlformats.org/officeDocument/2006/relationships/hyperlink" Target="https://bip.swieciechowa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27</TotalTime>
  <Pages>7</Pages>
  <Words>2209</Words>
  <Characters>13255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</dc:title>
  <dc:subject/>
  <dc:creator>Dominika Kochanowska</dc:creator>
  <cp:keywords/>
  <dc:description/>
  <cp:lastModifiedBy>ksam</cp:lastModifiedBy>
  <cp:revision>5</cp:revision>
  <cp:lastPrinted>2023-12-05T06:46:00Z</cp:lastPrinted>
  <dcterms:created xsi:type="dcterms:W3CDTF">2023-11-30T09:56:00Z</dcterms:created>
  <dcterms:modified xsi:type="dcterms:W3CDTF">2023-12-05T06:49:00Z</dcterms:modified>
</cp:coreProperties>
</file>