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52A3F" w:rsidRDefault="00052A3F" w:rsidP="00052A3F">
      <w:pPr>
        <w:spacing w:after="0" w:line="240" w:lineRule="auto"/>
        <w:jc w:val="center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OGŁOSZENIE O ZAMÓWIENIU - roboty budowlane</w:t>
      </w:r>
    </w:p>
    <w:p w:rsidR="00052A3F" w:rsidRPr="00052A3F" w:rsidRDefault="00052A3F" w:rsidP="00052A3F">
      <w:pPr>
        <w:spacing w:after="0" w:line="240" w:lineRule="auto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</w:p>
    <w:p w:rsidR="00052A3F" w:rsidRPr="00052A3F" w:rsidRDefault="00052A3F" w:rsidP="00052A3F">
      <w:pPr>
        <w:spacing w:after="280" w:line="240" w:lineRule="auto"/>
        <w:ind w:left="225"/>
        <w:jc w:val="center"/>
        <w:rPr>
          <w:rFonts w:ascii="Arial Narrow" w:eastAsia="Times New Roman" w:hAnsi="Arial Narrow" w:cs="Arial CE"/>
          <w:b/>
          <w:bCs/>
          <w:sz w:val="32"/>
          <w:szCs w:val="32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32"/>
          <w:szCs w:val="32"/>
          <w:lang w:eastAsia="pl-PL"/>
        </w:rPr>
        <w:t>Przebudowa drogi gminnej nr 006806F Wschowa - Buczyna (Papiernia) łączącej ulicę Wolsztyńską we Wschowie z drogą powiatową 1012F - od km 0+000 do km 1+117</w:t>
      </w:r>
    </w:p>
    <w:p w:rsidR="00052A3F" w:rsidRDefault="00052A3F" w:rsidP="00052A3F">
      <w:pPr>
        <w:spacing w:after="0" w:line="240" w:lineRule="auto"/>
        <w:ind w:left="227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br/>
      </w: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Numer ogłoszenia</w:t>
      </w:r>
      <w:r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 w BZP</w:t>
      </w: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: 126413 - 2016; </w:t>
      </w:r>
    </w:p>
    <w:p w:rsidR="00052A3F" w:rsidRPr="00052A3F" w:rsidRDefault="00052A3F" w:rsidP="00052A3F">
      <w:pPr>
        <w:spacing w:after="0" w:line="240" w:lineRule="auto"/>
        <w:ind w:left="227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data zamieszczenia</w:t>
      </w:r>
      <w:r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 w BZP</w:t>
      </w: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: 08.07.2016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Zamieszczanie ogłoszenia: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obowiązkowe.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Ogłoszenie dotyczy: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7"/>
        <w:gridCol w:w="4746"/>
      </w:tblGrid>
      <w:tr w:rsidR="00052A3F" w:rsidRPr="00052A3F" w:rsidTr="00052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V</w:t>
            </w:r>
          </w:p>
        </w:tc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  <w:t>zamówienia publicznego</w:t>
            </w:r>
          </w:p>
        </w:tc>
      </w:tr>
      <w:tr w:rsidR="00052A3F" w:rsidRPr="00052A3F" w:rsidTr="00052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  <w:t>zawarcia umowy ramowej</w:t>
            </w:r>
          </w:p>
        </w:tc>
      </w:tr>
      <w:tr w:rsidR="00052A3F" w:rsidRPr="00052A3F" w:rsidTr="00052A3F">
        <w:trPr>
          <w:tblCellSpacing w:w="15" w:type="dxa"/>
        </w:trPr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  <w:t>ustanowienia dynamicznego systemu zakupów (DSZ)</w:t>
            </w:r>
          </w:p>
        </w:tc>
      </w:tr>
    </w:tbl>
    <w:p w:rsidR="00052A3F" w:rsidRPr="00052A3F" w:rsidRDefault="00052A3F" w:rsidP="00052A3F">
      <w:pPr>
        <w:spacing w:before="375" w:after="225" w:line="240" w:lineRule="auto"/>
        <w:jc w:val="both"/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  <w:t>SEKCJA I: ZAMAWIAJĄCY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I. 1) NAZWA I ADRES: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Burmistrz Miasta i Gminy Wschowa , Rynek 1, 67-400 Wschowa, woj. lubuskie, tel. 65 5408600, faks 65 5401340.</w:t>
      </w:r>
    </w:p>
    <w:p w:rsidR="00052A3F" w:rsidRPr="00052A3F" w:rsidRDefault="00052A3F" w:rsidP="00052A3F">
      <w:pPr>
        <w:numPr>
          <w:ilvl w:val="0"/>
          <w:numId w:val="1"/>
        </w:numPr>
        <w:spacing w:before="100" w:beforeAutospacing="1" w:after="100" w:afterAutospacing="1" w:line="240" w:lineRule="auto"/>
        <w:ind w:left="45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Adres strony internetowej zamawiającego: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www.wschowa.pl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I. 2) RODZAJ ZAMAWIAJĄCEGO: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Administracja samorządowa.</w:t>
      </w:r>
    </w:p>
    <w:p w:rsidR="00052A3F" w:rsidRPr="00052A3F" w:rsidRDefault="00052A3F" w:rsidP="00052A3F">
      <w:pPr>
        <w:spacing w:before="375" w:after="225" w:line="240" w:lineRule="auto"/>
        <w:jc w:val="both"/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  <w:t>SEKCJA II: PRZEDMIOT ZAMÓWIENIA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II.1) OKREŚLENIE PRZEDMIOTU ZAMÓWIENIA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II.1.1) Nazwa nadana zamówieniu przez zamawiającego: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Przebudowa drogi gminnej nr 006806F Wschowa - Buczyna (Papiernia) łączącej ulicę Wolsztyńską we Wschowie z drogą powiatową 1012F - od km 0+000 do km 1+117.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II.1.2) Rodzaj zamówienia: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roboty budowlane.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II.1.4) Określenie przedmiotu oraz wielkości lub zakresu zamówienia: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1.Przedmiotem zamówienia jest Przebudowa drogi gminnej nr 006806F Wschowa - Buczyna (Papiernia) łączącej ulicę Wolsztyńską we Wschowie z drogą powiatową 1012F - od km 0+000 do km 1+117 2.Zakres zamówienia, o którym mowa w pkt. 3 </w:t>
      </w:r>
      <w:proofErr w:type="spellStart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ppkt</w:t>
      </w:r>
      <w:proofErr w:type="spellEnd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. 3.2., realizowany jest w ramach WPF- zadanie pn. Przebudowa nawierzchni drogi łączącej ulicę Wolsztyńska we Wschowie z drogą powiatową 1012F wraz z odtworzeniem rowów przydrożnych i budową chodnika przy ul. Nowe Ogrody. 3.Zadanie swoim zakresem obejmuje przebudowę drogi gminnej na odcinku Wschowa - Buczyna (Papiernia) łączącej ulicę Wolsztyńska we Wschowie z drogą powiatową nr 1012F- od km 0+000 do km 1+117, w tym: 3.1. odcinek od km 0+000 do km 0+413 - odcinek drogi w zarządzie Powiatu Wschowskiego. Zakres zamówienia obejmuje: 1)Roboty pomiarowe 2)Roboty rozbiórkowe 3)Roboty ziemne 4)Jezdnia 5)Roboty wykończeniowe 6)Roboty pozostałe 3.2. odcinek od km 0+413 do km 1+117 - odcinek drogi w zarządzie Gminy Wschowa. Zakres zamówienia obejmuje: 1)Roboty pomiarowe 2)Roboty rozbiórkowe 3)Roboty ziemne 4)Jezdnia 5)Roboty wykończeniowe 6)Roboty pozostałe.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II.1.5) 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4998"/>
      </w:tblGrid>
      <w:tr w:rsidR="00052A3F" w:rsidRPr="00052A3F" w:rsidTr="00052A3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przewiduje się udzielenie zamówień uzupełniających</w:t>
            </w:r>
          </w:p>
        </w:tc>
      </w:tr>
    </w:tbl>
    <w:p w:rsidR="00052A3F" w:rsidRPr="00052A3F" w:rsidRDefault="00052A3F" w:rsidP="00052A3F">
      <w:pPr>
        <w:numPr>
          <w:ilvl w:val="0"/>
          <w:numId w:val="2"/>
        </w:numPr>
        <w:spacing w:before="100" w:beforeAutospacing="1" w:after="100" w:afterAutospacing="1" w:line="240" w:lineRule="auto"/>
        <w:ind w:left="45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Określenie przedmiotu oraz wielkości lub zakresu zamówień uzupełniających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II.1.6) Wspólny Słownik Zamówień (CPV):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45.23.31.20-6.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II.1.7) Czy dopuszcza się złożenie oferty częściowej: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nie.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II.1.8) Czy dopuszcza się złożenie oferty wariantowej: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nie.</w:t>
      </w:r>
    </w:p>
    <w:p w:rsidR="00052A3F" w:rsidRPr="00052A3F" w:rsidRDefault="00052A3F" w:rsidP="00052A3F">
      <w:pPr>
        <w:spacing w:after="0" w:line="240" w:lineRule="auto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II.2) CZAS TRWANIA ZAMÓWIENIA LUB TERMIN WYKONANIA: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Zakończenie: 31.01.2017.</w:t>
      </w:r>
    </w:p>
    <w:p w:rsidR="00052A3F" w:rsidRPr="00052A3F" w:rsidRDefault="00052A3F" w:rsidP="00052A3F">
      <w:pPr>
        <w:spacing w:before="375" w:after="225" w:line="240" w:lineRule="auto"/>
        <w:jc w:val="both"/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  <w:t>SEKCJA III: INFORMACJE O CHARAKTERZE PRAWNYM, EKONOMICZNYM, FINANSOWYM I TECHNICZNYM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III.1) WADIUM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Informacja na temat wadium: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Zamawiający wymaga, aby każda oferta była zabezpieczona wadium w wysokości 15.000,00 zł (słownie złotych: piętnaście tysięcy 00/100)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III.2) ZALICZKI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III.3) WARUNKI UDZIAŁU W POSTĘPOWANIU ORAZ OPIS SPOSOBU DOKONYWANIA OCENY SPEŁNIANIA TYCH WARUNKÓW</w:t>
      </w:r>
    </w:p>
    <w:p w:rsidR="00052A3F" w:rsidRPr="00052A3F" w:rsidRDefault="00052A3F" w:rsidP="00052A3F">
      <w:pPr>
        <w:numPr>
          <w:ilvl w:val="0"/>
          <w:numId w:val="3"/>
        </w:num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 3.1) Uprawnienia do wykonywania określonej działalności lub czynności, jeżeli przepisy prawa nakładają obowiązek ich posiadania</w:t>
      </w:r>
    </w:p>
    <w:p w:rsidR="00052A3F" w:rsidRPr="00052A3F" w:rsidRDefault="00052A3F" w:rsidP="00052A3F">
      <w:p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Opis sposobu dokonywania oceny spełniania tego warunku</w:t>
      </w:r>
    </w:p>
    <w:p w:rsidR="00052A3F" w:rsidRPr="00052A3F" w:rsidRDefault="00052A3F" w:rsidP="00052A3F">
      <w:pPr>
        <w:numPr>
          <w:ilvl w:val="1"/>
          <w:numId w:val="3"/>
        </w:numPr>
        <w:spacing w:after="0" w:line="240" w:lineRule="auto"/>
        <w:ind w:left="11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Zamawiający nie precyzuje w tym zakresie żadnych wymagań, których spełnianie Wykonawca zobowiązany jest wykazać w sposób szczególny. Ocena spełnienia wyżej opisanego warunku udziału w postępowaniu dokonywana będzie w oparciu o złożone przez wykonawcę w niniejszym postępowaniu oświadczenie w sprawie spełniania warunków art.22 ust.1 ustawy (zał. nr 1 do oferty).</w:t>
      </w:r>
    </w:p>
    <w:p w:rsidR="00052A3F" w:rsidRPr="00052A3F" w:rsidRDefault="00052A3F" w:rsidP="00052A3F">
      <w:pPr>
        <w:numPr>
          <w:ilvl w:val="0"/>
          <w:numId w:val="3"/>
        </w:num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III.3.2) Wiedza i doświadczenie</w:t>
      </w:r>
    </w:p>
    <w:p w:rsidR="00052A3F" w:rsidRPr="00052A3F" w:rsidRDefault="00052A3F" w:rsidP="00052A3F">
      <w:p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Opis sposobu dokonywania oceny spełniania tego warunku</w:t>
      </w:r>
    </w:p>
    <w:p w:rsidR="00052A3F" w:rsidRPr="00052A3F" w:rsidRDefault="00052A3F" w:rsidP="00052A3F">
      <w:pPr>
        <w:numPr>
          <w:ilvl w:val="1"/>
          <w:numId w:val="3"/>
        </w:numPr>
        <w:spacing w:after="0" w:line="240" w:lineRule="auto"/>
        <w:ind w:left="11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Warunek zostanie uznany za spełniony, jeżeli Wykonawca wykaże, że w ciągu ostatnich 5 lat przed upływem terminu składania ofert, a jeżeli okres prowadzenia działalności jest krótszy - w tym okresie - zrealizował co najmniej dwa zamówienia tożsame z przedmiotem niniejszego zamówienia polegające na wykonaniu budowy lub przebudowy drogi o nawierzchni asfaltowej o wartości minimum 500 000,00 zł brutto w ramach jednej umowy. Ocena spełnienia wyżej opisanych warunków udziału w postępowaniu dokonywana będzie w oparciu o złożone przez Wykonawcę w niniejszym postępowaniu oświadczenia oraz dokumenty, o których mowa w Rozdziale 6 pkt 5 </w:t>
      </w:r>
      <w:proofErr w:type="spellStart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ppkt</w:t>
      </w:r>
      <w:proofErr w:type="spellEnd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5.1. SIWZ.</w:t>
      </w:r>
    </w:p>
    <w:p w:rsidR="00052A3F" w:rsidRPr="00052A3F" w:rsidRDefault="00052A3F" w:rsidP="00052A3F">
      <w:pPr>
        <w:numPr>
          <w:ilvl w:val="0"/>
          <w:numId w:val="3"/>
        </w:num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III.3.3) Potencjał techniczny</w:t>
      </w:r>
    </w:p>
    <w:p w:rsidR="00052A3F" w:rsidRPr="00052A3F" w:rsidRDefault="00052A3F" w:rsidP="00052A3F">
      <w:p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Opis sposobu dokonywania oceny spełniania tego warunku</w:t>
      </w:r>
    </w:p>
    <w:p w:rsidR="00052A3F" w:rsidRPr="00052A3F" w:rsidRDefault="00052A3F" w:rsidP="00052A3F">
      <w:pPr>
        <w:numPr>
          <w:ilvl w:val="1"/>
          <w:numId w:val="3"/>
        </w:numPr>
        <w:spacing w:after="0" w:line="240" w:lineRule="auto"/>
        <w:ind w:left="11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Warunek zostanie uznany za spełniony, jeżeli Wykonawca udokumentuje dysponowanie następującym sprawnym technicznie sprzętem (wymagania minimalne): 1) koparko-spycharka 2) koparka 3) samochód wywrotka 5-10 Mg 4) ciągnik kołowy z przyczepą 5) równiarka samojezdna 6) walec statyczny samojezdny 6 Mg 7) walec statyczny samojezdny 10-15 Mg 8) walec statyczny ogumiony 10 Mg 9) walec wibracyjny samojezdny 7,5 Mg 10) rozściełacz mas bitumicznych 11) skraplarka do bitumu przewoźna z pompą 12) szczotka mechaniczna 13) frezarka do nawierzchni bitumicznych 14) samochód dostawczy min. 0,9 Mg 15) wibrator powierzchniowy 16) piła do cięcia nawierzchni asfaltowej Ocena spełnienia wyżej opisanych warunków udziału w postępowaniu dokonywana będzie w oparciu o złożone przez Wykonawcę w niniejszym postępowaniu oświadczenia oraz dokumenty, o których mowa w Rozdziale 6 pkt 5 </w:t>
      </w:r>
      <w:proofErr w:type="spellStart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ppkt</w:t>
      </w:r>
      <w:proofErr w:type="spellEnd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5.5. SIWZ.</w:t>
      </w:r>
    </w:p>
    <w:p w:rsidR="00052A3F" w:rsidRPr="00052A3F" w:rsidRDefault="00052A3F" w:rsidP="00052A3F">
      <w:pPr>
        <w:numPr>
          <w:ilvl w:val="0"/>
          <w:numId w:val="3"/>
        </w:num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III.3.4) Osoby zdolne do wykonania zamówienia</w:t>
      </w:r>
    </w:p>
    <w:p w:rsidR="00052A3F" w:rsidRPr="00052A3F" w:rsidRDefault="00052A3F" w:rsidP="00052A3F">
      <w:p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Opis sposobu dokonywania oceny spełniania tego warunku</w:t>
      </w:r>
    </w:p>
    <w:p w:rsidR="00052A3F" w:rsidRPr="00052A3F" w:rsidRDefault="00052A3F" w:rsidP="00052A3F">
      <w:pPr>
        <w:numPr>
          <w:ilvl w:val="1"/>
          <w:numId w:val="3"/>
        </w:numPr>
        <w:spacing w:after="0" w:line="240" w:lineRule="auto"/>
        <w:ind w:left="11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Warunek zostanie uznany za spełniony, jeżeli Wykonawca udokumentuje: 1.dysponowanie osobą posiadającą uprawnienia do kierowania robotami: kierownik budowy, który posiada: a) uprawnienia budowlane w specjalności drogowej (zgodnie z Rozporządzeniem Ministra Transportu i Budownictwa z dnia 11 września 2014 r. w sprawie samodzielnych funkcji technicznych w budownictwie (Dz. U. z 2014 r., poz.1278 ze zm.) lub odpowiadające im równoważne uprawnienia budowlane, które zostały wydane na podstawie wcześniej obowiązujących przepisów - art.12 ust.2 z uwzględnieniem art.104 ustawy z dnia 7 lipca 1994 r. Prawo budowlane (</w:t>
      </w:r>
      <w:proofErr w:type="spellStart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t.j</w:t>
      </w:r>
      <w:proofErr w:type="spellEnd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. Dz. U. z 2016 r. poz. 290 ze zm.), b)aktualny na dzień składania ofert wpis na listę członków właściwej Izby samorządu zawodowego potwierdzony zaświadczeniem, wydanym przez tę Izbę, zgodnie z przepisami prawa przywołanymi powyżej. 2. dysponowanie co najmniej 8-ma pracownikami fizycznymi, gwarantującymi terminowe i profesjonalne wykonanie robót przewidzianych w zamówieniu. Ocena spełnienia wyżej opisanych warunków udziału w postępowaniu dokonywana będzie w oparciu o złożone przez Wykonawcę w niniejszym postępowaniu oświadczenia oraz dokumenty, o których mowa w Rozdziale 6 pkt 5 </w:t>
      </w:r>
      <w:proofErr w:type="spellStart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ppkt</w:t>
      </w:r>
      <w:proofErr w:type="spellEnd"/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5.2 - 5.4. SIWZ.</w:t>
      </w:r>
    </w:p>
    <w:p w:rsidR="00052A3F" w:rsidRPr="00052A3F" w:rsidRDefault="00052A3F" w:rsidP="00052A3F">
      <w:pPr>
        <w:numPr>
          <w:ilvl w:val="0"/>
          <w:numId w:val="3"/>
        </w:num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III.3.5) Sytuacja ekonomiczna i finansowa</w:t>
      </w:r>
    </w:p>
    <w:p w:rsidR="00052A3F" w:rsidRPr="00052A3F" w:rsidRDefault="00052A3F" w:rsidP="00052A3F">
      <w:pPr>
        <w:spacing w:after="0" w:line="240" w:lineRule="auto"/>
        <w:ind w:left="67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Opis sposobu dokonywania oceny spełniania tego warunku</w:t>
      </w:r>
    </w:p>
    <w:p w:rsidR="00052A3F" w:rsidRPr="00052A3F" w:rsidRDefault="00052A3F" w:rsidP="00052A3F">
      <w:pPr>
        <w:numPr>
          <w:ilvl w:val="1"/>
          <w:numId w:val="3"/>
        </w:numPr>
        <w:spacing w:after="0" w:line="240" w:lineRule="auto"/>
        <w:ind w:left="11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Zamawiający nie precyzuje w tym zakresie żadnych wymagań, których spełnianie Wykonawca zobowiązany jest wykazać w sposób szczególny. Ocena spełnienia wyżej opisanego warunku udziału w postępowaniu dokonywana będzie w oparciu o złożone przez wykonawcę w niniejszym postępowaniu oświadczenie w sprawie spełniania warunków art.22 ust.1 ustawy (zał. nr 1 do oferty).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III.4) INFORMACJA O OŚWIADCZENIACH LUB DOKUMENTACH, JAKIE MAJĄ DOSTARCZYĆ WYKONAWCY W CELU POTWIERDZENIA SPEŁNIANIA WARUNKÓW UDZIAŁU W POSTĘPOWANIU ORAZ NIEPODLEGANIA WYKLUCZENIU NA PODSTAWIE ART. 24 UST. 1 USTAWY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III.4.1) W zakresie wykazania spełniania przez wykonawcę warunków, o których mowa w art. 22 ust. 1 ustawy, oprócz oświadczenia o spełnianiu warunków udziału w postępowaniu należy przedłożyć:</w:t>
      </w:r>
    </w:p>
    <w:p w:rsidR="00052A3F" w:rsidRPr="00052A3F" w:rsidRDefault="00052A3F" w:rsidP="00052A3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wykaz robót budowlanych wykonanych w okresie ostatnich pięciu lat przed upływem terminu składania ofert albo wniosków o dopuszczenie do udziału w postępowaniu, a jeżeli okres prowadzenia działalności jest krótszy - w tym okresie, wraz z podaniem ich rodzaju i wartości, daty i miejsca wykonania oraz z załączeniem dowodów dotyczących najważniejszych robót, określających, czy roboty te zostały wykonane w sposób należyty oraz wskazujących, czy zostały wykonane zgodnie z zasadami sztuki budowlanej i prawidłowo ukończone;</w:t>
      </w:r>
    </w:p>
    <w:p w:rsidR="00052A3F" w:rsidRPr="00052A3F" w:rsidRDefault="00052A3F" w:rsidP="00052A3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wykaz narzędzi, wyposażenia zakładu i urządzeń technicznych dostępnych wykonawcy usług lub robót budowlanych w celu wykonania zamówienia wraz z informacją o podstawie do dysponowania tymi zasobami;</w:t>
      </w:r>
    </w:p>
    <w:p w:rsidR="00052A3F" w:rsidRPr="00052A3F" w:rsidRDefault="00052A3F" w:rsidP="00052A3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oświadczenie na temat wielkości średniego rocznego zatrudnienia u wykonawcy usług lub robót budowlanych oraz liczebności personelu kierowniczego w okresie ostatnich trzech lat przed upływem terminu składania ofert albo wniosków o dopuszczenie do udziału w postępowaniu, a w przypadku gdy okres prowadzenia działalności jest krótszy – w tym okresie;</w:t>
      </w:r>
    </w:p>
    <w:p w:rsidR="00052A3F" w:rsidRPr="00052A3F" w:rsidRDefault="00052A3F" w:rsidP="00052A3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wykaz osób, które będą uczestniczyć w wykonywaniu zamówienia, w szczególności odpowiedzialnych za świadczenie usług, kontrolę jakości lub kierowanie robotami budowlanymi, wraz z informacjami na temat ich kwalifikacji zawodowych, doświadczenia i wykształcenia niezbędnych do wykonania zamówienia, a także zakresu wykonywanych przez nie czynności, oraz informacją o podstawie do dysponowania tymi osobami;</w:t>
      </w:r>
    </w:p>
    <w:p w:rsidR="00052A3F" w:rsidRPr="00052A3F" w:rsidRDefault="00052A3F" w:rsidP="00052A3F">
      <w:pPr>
        <w:numPr>
          <w:ilvl w:val="0"/>
          <w:numId w:val="4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oświadczenie, że osoby, które będą uczestniczyć w wykonywaniu zamówienia, posiadają wymagane uprawnienia, jeżeli ustawy nakładają obowiązek posiadania takich uprawnień;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III.4.2) W zakresie potwierdzenia niepodlegania wykluczeniu na podstawie art. 24 ust. 1 ustawy, należy przedłożyć:</w:t>
      </w:r>
    </w:p>
    <w:p w:rsidR="00052A3F" w:rsidRPr="00052A3F" w:rsidRDefault="00052A3F" w:rsidP="00052A3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oświadczenie o braku podstaw do wykluczenia;</w:t>
      </w:r>
    </w:p>
    <w:p w:rsidR="00052A3F" w:rsidRPr="00052A3F" w:rsidRDefault="00052A3F" w:rsidP="00052A3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aktualny odpis z właściwego rejestru lub z centralnej ewidencji i informacji o działalności gospodarczej, jeżeli odrębne przepisy wymagają wpisu do rejestru lub ewidencji, w celu wykazania braku podstaw do wykluczenia w oparciu o art. 24 ust. 1 pkt 2 ustawy, wystawiony nie wcześniej niż 6 miesięcy przed upływem terminu składania wniosków o dopuszczenie do udziału w postępowaniu o udzielenie zamówienia albo składania ofert;</w:t>
      </w:r>
    </w:p>
    <w:p w:rsidR="00052A3F" w:rsidRPr="00052A3F" w:rsidRDefault="00052A3F" w:rsidP="00052A3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aktualne zaświadczenie właściwego naczelnika urzędu skarbowego potwierdzające, że wykonawca nie zalega z opłacaniem podatków, lub zaświadczenie,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52A3F" w:rsidRPr="00052A3F" w:rsidRDefault="00052A3F" w:rsidP="00052A3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aktualne zaświadczenie właściwego oddziału Zakładu Ubezpieczeń Społecznych lub Kasy Rolniczego Ubezpieczenia Społecznego potwierdzające, że wykonawca nie zalega z opłacaniem składek na ubezpieczenia zdrowotne i społeczne, lub potwierdzenie, że uzyskał przewidziane prawem zwolnienie, odroczenie lub rozłożenie na raty zaległych płatności lub wstrzymanie w całości wykonania decyzji właściwego organu - wystawione nie wcześniej niż 3 miesiące przed upływem terminu składania wniosków o dopuszczenie do udziału w postępowaniu o udzielenie zamówienia albo składania ofert;</w:t>
      </w:r>
    </w:p>
    <w:p w:rsidR="00052A3F" w:rsidRPr="00052A3F" w:rsidRDefault="00052A3F" w:rsidP="00052A3F">
      <w:pPr>
        <w:numPr>
          <w:ilvl w:val="0"/>
          <w:numId w:val="5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wykonawca powołujący się przy wykazywaniu spełniania warunków udziału w postępowaniu na zasoby innych podmiotów, które będą brały udział w realizacji części zamówienia, przedkłada także dokumenty dotyczące tego podmiotu w zakresie wymaganym dla wykonawcy, określonym w pkt III.4.2.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III.4.3) Dokumenty podmiotów zagranicznych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Jeżeli wykonawca ma siedzibę lub miejsce zamieszkania poza terytorium Rzeczypospolitej Polskiej, przedkłada: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III.4.3.1) dokument wystawiony w kraju, w którym ma siedzibę lub miejsce zamieszkania potwierdzający, że:</w:t>
      </w:r>
    </w:p>
    <w:p w:rsidR="00052A3F" w:rsidRPr="00052A3F" w:rsidRDefault="00052A3F" w:rsidP="00052A3F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nie otwarto jego likwidacji ani nie ogłoszono upadłości - wystawiony nie wcześniej niż 6 miesięcy przed upływem terminu składania wniosków o dopuszczenie do udziału w postępowaniu o udzielenie zamówienia albo składania ofert;</w:t>
      </w:r>
    </w:p>
    <w:p w:rsidR="00052A3F" w:rsidRDefault="00052A3F" w:rsidP="00052A3F">
      <w:pPr>
        <w:numPr>
          <w:ilvl w:val="0"/>
          <w:numId w:val="6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nie zalega z uiszczaniem podatków, opłat, składek na ubezpieczenie społeczne i zdrowotne albo że uzyskał przewidziane prawem zwolnienie, odroczenie lub rozłożenie na raty zaległych płatności lub wstrzymanie w całości wykonania decyzji właściwego organu - wystawiony nie wcześniej niż 3 miesiące przed upływem terminu składania wniosków o dopuszczenie do udziału w postępowaniu o udzielenie zamówienia albo składania ofert;</w:t>
      </w:r>
    </w:p>
    <w:p w:rsidR="00052A3F" w:rsidRDefault="00052A3F" w:rsidP="00052A3F">
      <w:p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</w:p>
    <w:p w:rsidR="00052A3F" w:rsidRPr="00052A3F" w:rsidRDefault="00052A3F" w:rsidP="00052A3F">
      <w:p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III.4.4) Dokumenty dotyczące przynależności do tej samej grupy kapitałowej</w:t>
      </w:r>
    </w:p>
    <w:p w:rsidR="00052A3F" w:rsidRPr="00052A3F" w:rsidRDefault="00052A3F" w:rsidP="00052A3F">
      <w:pPr>
        <w:numPr>
          <w:ilvl w:val="0"/>
          <w:numId w:val="7"/>
        </w:numPr>
        <w:spacing w:before="100" w:beforeAutospacing="1" w:after="180" w:line="240" w:lineRule="auto"/>
        <w:ind w:right="30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lista podmiotów należących do tej samej grupy kapitałowej w rozumieniu ustawy z dnia 16 lutego 2007 r. o ochronie konkurencji i konsumentów albo informacji o tym, że nie należy do grupy kapitałowej;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III.6) INNE DOKUMENTY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Inne dokumenty niewymienione w pkt III.4) albo w pkt III.5)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1.wypełniony kosztorys ofertowy - w wersji uproszczonej, w oparciu o przedmiar robót oraz kosztorys -ślepy- stanowiący załącznik nr 3 do SIWZ. 2. dowód uiszczenia wadium, 3. oświadczenie, że wykazany sprzęt, o których mowa w pkt. 5.5. niniejszego rozdziału jest sprawny technicznie, a pojazdy mechaniczne przewidziane do realizacji przedmiotu zamówienia posiadają aktualne badanie techniczne i świadectwa dopuszczenia do ruchu, jeśli są wymagane przepisami prawa - wg. załącznika nr 9 do oferty, 4. dokument określający zasady reprezentacji oraz osoby uprawnione do reprezentacji Wykonawcy, a jeżeli Wykonawcę reprezentuje pełnomocnik - także pełnomocnictwo określające zakres umocowania, podpisane przez osoby uprawnione do reprezentowania wykonawcy, w formie oryginału lub kopii poświadczonej za zgodność z oryginałem przez notariusza. 5. pełnomocnictwo w formie oryginału lub kopii poświadczonej za zgodność z oryginałem przez notariusza, do reprezentowania w postępowaniu wszystkich wykonawców wspólnie ubiegających się o udzielenie zamówienia lub do reprezentowania w postępowaniu i podpisania umowy (jeżeli dotyczy).</w:t>
      </w:r>
    </w:p>
    <w:p w:rsidR="00052A3F" w:rsidRPr="00052A3F" w:rsidRDefault="00052A3F" w:rsidP="00052A3F">
      <w:pPr>
        <w:spacing w:before="375" w:after="225" w:line="240" w:lineRule="auto"/>
        <w:jc w:val="both"/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u w:val="single"/>
          <w:lang w:eastAsia="pl-PL"/>
        </w:rPr>
        <w:t>SEKCJA IV: PROCEDURA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IV.1) TRYB UDZIELENIA ZAMÓWIENIA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IV.1.1) Tryb udzielenia zamówienia: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przetarg nieograniczony.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IV.2) KRYTERIA OCENY OFERT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IV.2.1) Kryteria oceny ofert: 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cena oraz inne kryteria związane z przedmiotem zamówienia:</w:t>
      </w:r>
    </w:p>
    <w:p w:rsidR="00052A3F" w:rsidRPr="00052A3F" w:rsidRDefault="00052A3F" w:rsidP="00052A3F">
      <w:pPr>
        <w:numPr>
          <w:ilvl w:val="0"/>
          <w:numId w:val="8"/>
        </w:numPr>
        <w:spacing w:before="100" w:beforeAutospacing="1" w:after="100" w:afterAutospacing="1" w:line="240" w:lineRule="auto"/>
        <w:ind w:left="45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1 - Cena - 95</w:t>
      </w:r>
    </w:p>
    <w:p w:rsidR="00052A3F" w:rsidRPr="00052A3F" w:rsidRDefault="00052A3F" w:rsidP="00052A3F">
      <w:pPr>
        <w:numPr>
          <w:ilvl w:val="0"/>
          <w:numId w:val="8"/>
        </w:numPr>
        <w:spacing w:before="100" w:beforeAutospacing="1" w:after="100" w:afterAutospacing="1" w:line="240" w:lineRule="auto"/>
        <w:ind w:left="450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2 - termin płatności - 5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IV.2.2)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</w:t>
      </w:r>
    </w:p>
    <w:tbl>
      <w:tblPr>
        <w:tblW w:w="0" w:type="auto"/>
        <w:tblCellSpacing w:w="15" w:type="dxa"/>
        <w:tblInd w:w="22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0"/>
        <w:gridCol w:w="8149"/>
      </w:tblGrid>
      <w:tr w:rsidR="00052A3F" w:rsidRPr="00052A3F" w:rsidTr="00052A3F">
        <w:trPr>
          <w:tblCellSpacing w:w="15" w:type="dxa"/>
        </w:trPr>
        <w:tc>
          <w:tcPr>
            <w:tcW w:w="2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 </w:t>
            </w:r>
          </w:p>
        </w:tc>
        <w:tc>
          <w:tcPr>
            <w:tcW w:w="0" w:type="auto"/>
            <w:vAlign w:val="center"/>
            <w:hideMark/>
          </w:tcPr>
          <w:p w:rsidR="00052A3F" w:rsidRPr="00052A3F" w:rsidRDefault="00052A3F" w:rsidP="00052A3F">
            <w:pPr>
              <w:spacing w:after="0" w:line="240" w:lineRule="auto"/>
              <w:jc w:val="both"/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</w:pPr>
            <w:r w:rsidRPr="00052A3F">
              <w:rPr>
                <w:rFonts w:ascii="Arial Narrow" w:eastAsia="Times New Roman" w:hAnsi="Arial Narrow" w:cs="Times New Roman"/>
                <w:b/>
                <w:bCs/>
                <w:color w:val="000000"/>
                <w:sz w:val="24"/>
                <w:szCs w:val="24"/>
                <w:lang w:eastAsia="pl-PL"/>
              </w:rPr>
              <w:t>przeprowadzona będzie aukcja elektroniczna,</w:t>
            </w:r>
            <w:r w:rsidRPr="00052A3F">
              <w:rPr>
                <w:rFonts w:ascii="Arial Narrow" w:eastAsia="Times New Roman" w:hAnsi="Arial Narrow" w:cs="Times New Roman"/>
                <w:color w:val="000000"/>
                <w:sz w:val="24"/>
                <w:szCs w:val="24"/>
                <w:lang w:eastAsia="pl-PL"/>
              </w:rPr>
              <w:t xml:space="preserve"> adres strony, na której będzie prowadzona: </w:t>
            </w:r>
          </w:p>
        </w:tc>
      </w:tr>
    </w:tbl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IV.3) ZMIANA UMOWY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przewiduje się istotne zmiany postanowień zawartej umowy w stosunku do treści oferty, na podstawie której dokonano wyboru wykonawcy: 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Dopuszczalne zmiany postanowień umowy oraz określenie warunków zmian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1. Zamawiający ustala, iż zmiana postanowień zawartej umowy w stosunku do treści oferty, na podstawie której dokonano wyboru Wykonawcy, z zastrzeżeniem art.144 ust.1 ustawy, może mieć również miejsce w następujących przypadkach: a)wystąpienia takich warunków atmosferycznych, które uniemożliwiają prowadzenie robót (w szczególności: silne opady deszczu, śniegu, gradobicie, roztopy, wichury, spadek temperatury poniżej 0 stopni C, a w przypadku technologii betonowych poniżej + 5 stopni C), zaistnienie takiej sytuacji wymagać będzie potwierdzenia stosownym wpisem w dzienniku budowy lub notatką dokonaną przez Inspektora nadzoru; b)wystąpienia okoliczności siły wyższej np. wystąpienia zdarzenia losowego wywołanego przez czynniki zewnętrzne, którego nie można było przewidzieć, w szczególności zagrażającego bezpośrednio życiu lub zdrowiu ludzi lub grożącego powstaniem szkody w znacznych rozmiarach; c)konieczności wprowadzenia w trakcie realizacji zamówienia zmian do projektu budowlanego z przyczyn niezależnych od Wykonawcy; d)wprowadzenia przez Zamawiającego zmian w zakresie ustalonych robót; e)gdy wykonanie zamówienia w pierwotnym zakresie nie jest możliwe do wykonania z przyczyn niezależnych od stron, niemożliwych wcześniej do przewidzenia w szczególności gdy prace przebiegają w odmiennych warunkach niż przewidziano w SIWZ np. skały w podłożu, niezidentyfikowane wysypiska odpadów, niezinwentaryzowane sieci itp.; f)niemożności dochowania przez wykonawcę warunków technologicznych wykonywanych robót niezależnych od Wykonawcy; g)wystąpienia w trakcie realizacji zamówienia robót, których nie można było przewidzieć w chwili zawarcia umowy; h)wystąpienia okoliczności określonych w art.67 ust.1 pkt.5 ustawy, a ze względu na konieczność wykonania robót dodatkowych niemożliwe jest dotrzymanie określonego w umowie na roboty podstawowe terminu ich wykonania; i)w przypadku konieczności wykonania dodatkowych badań i ekspertyz; j)wystąpienia różnicy pomiędzy wartością robót wynikającą z kosztorysu ofertowego Wykonawcy, a wartością faktycznie wykonanych robót potwierdzonych kosztorysem powykonawczym lub zamiennym; k)w przypadku urzędowej zmian stawki podatku od towarów i usług (VAT); l)przekształcenia którejkolwiek ze stron umowy; m)zmiany powszechnie obowiązujących przepisów prawa mających wpływ na realizację przedmiotu zamówienia; n)wprowadzenia podwykonawcy w sytuacji, jeżeli wykonawca samodzielnie spełniał warunki udziału w postępowaniu i w odniesieniu do tej części nie została wyłączona dopuszczalność podwykonawstwa; o)zmiany lub rezygnacji z podwykonawcy robót: Jeśli zmiana lub rezygnacja z podwykonawcy dotyczy podmiotu, na którego zasoby Wykonawca powoływał się, na zasadach określonych w art. 26 ust. 2b ustawy, w chwili wykazania spełnienia warunków udziału w postępowaniu, o których mowa w art. 22 ust. 1 ustawy, Wykonawca jest obowiązany wykazać zamawiającemu, iż proponowany podwykonawca lub Wykonawca samodzielnie spełnia je w stopniu nie mniejszym niż wymagany w trakcie postępowania o udzielenie zamówienia; p)konieczności wprowadzenia w trakcie realizacji zamówienia zmian do porozumienia Nr 2.IG.2016 z dnia 14 czerwca 2016 r. w sprawie wspólnej realizacji zadania inwestycyjnego pn. Przebudowa drogi gminnej nr 006806F Wschowa - Buczyna (Papiernia) łączącej ulicę Wolsztyńską we Wschowie z drogą powiatową 1012F - od km 0+000 do km 1+117 z przyczyn niezależnych od Wykonawcy. 2. W przypadkach, o których mowa w ust. 1 Zamawiający może: a) dokonać w umowie zmiany nazwy stron; b)dostosować umowę do zmian powszechnie obowiązujących przepisów prawa; c)przedłużyć termin wykonania umowy; d) dokonać zmiany zakresu prac przewidzianych do wykonania; e)wprowadzić roboty zamienne; f)dokonać w umowie zmian dot. podwykonawcy (wprowadzenie podwykonawcy, zmiana lub rezygnacja z podwykonawcy); g) zmienić kwotę podatku VAT i kwotę brutto wynagrodzenia; h)zmienić kwotę netto i brutto wynagrodzenia; i) dokonać rozliczenia na podstawie kosztorysu powykonawczego lub zamiennego; j)dokonać rozliczenia cząstkowego za wykonany zakres robót; k)dokonać w umowie zmiany wynikającej z aneksu do Porozumienia Nr 2.IG.2016 z dnia 14 czerwca 2016r 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IV.4) INFORMACJE ADMINISTRACYJNE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IV.4.1)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 </w:t>
      </w: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Adres strony internetowej, na której jest dostępna specyfikacja istotnych warunków zamówienia: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www.bip.wschowa.pl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br/>
      </w: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Specyfikację istotnych warunków zamówienia można uzyskać pod adresem: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Urząd Miasta i Gminy we Wschowie, ul. Rynek 1, 67-400 Wschowa.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IV.4.4) Termin składania wniosków o dopuszczenie do udziału w postępowaniu lub ofert: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22.07.2016 godzina 12:00, miejsce: Urząd Miasta i Gminy we Wschowie, ul. Rynek 1, 67-400 Wschowa, pokój nr 20.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>IV.4.5) Termin związania ofertą: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 xml:space="preserve"> okres w dniach: 30 (od ostatecznego terminu składania ofert).</w:t>
      </w:r>
    </w:p>
    <w:p w:rsidR="00052A3F" w:rsidRPr="00052A3F" w:rsidRDefault="00052A3F" w:rsidP="00052A3F">
      <w:pPr>
        <w:spacing w:after="0" w:line="240" w:lineRule="auto"/>
        <w:ind w:left="225"/>
        <w:jc w:val="both"/>
        <w:rPr>
          <w:rFonts w:ascii="Arial Narrow" w:eastAsia="Times New Roman" w:hAnsi="Arial Narrow" w:cs="Arial CE"/>
          <w:sz w:val="24"/>
          <w:szCs w:val="24"/>
          <w:lang w:eastAsia="pl-PL"/>
        </w:rPr>
      </w:pPr>
      <w:r w:rsidRPr="00052A3F">
        <w:rPr>
          <w:rFonts w:ascii="Arial Narrow" w:eastAsia="Times New Roman" w:hAnsi="Arial Narrow" w:cs="Arial CE"/>
          <w:b/>
          <w:bCs/>
          <w:sz w:val="24"/>
          <w:szCs w:val="24"/>
          <w:lang w:eastAsia="pl-PL"/>
        </w:rPr>
        <w:t xml:space="preserve">IV.4.17) Czy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 </w:t>
      </w:r>
      <w:r w:rsidRPr="00052A3F">
        <w:rPr>
          <w:rFonts w:ascii="Arial Narrow" w:eastAsia="Times New Roman" w:hAnsi="Arial Narrow" w:cs="Arial CE"/>
          <w:sz w:val="24"/>
          <w:szCs w:val="24"/>
          <w:lang w:eastAsia="pl-PL"/>
        </w:rPr>
        <w:t>nie</w:t>
      </w:r>
    </w:p>
    <w:p w:rsidR="005D0FF0" w:rsidRPr="00052A3F" w:rsidRDefault="00872969" w:rsidP="00052A3F">
      <w:pPr>
        <w:spacing w:line="240" w:lineRule="auto"/>
        <w:jc w:val="both"/>
        <w:rPr>
          <w:rFonts w:ascii="Arial Narrow" w:hAnsi="Arial Narrow"/>
          <w:sz w:val="24"/>
          <w:szCs w:val="24"/>
        </w:rPr>
      </w:pPr>
    </w:p>
    <w:p w:rsidR="00872969" w:rsidRPr="00094730" w:rsidRDefault="00872969" w:rsidP="00872969">
      <w:pPr>
        <w:pStyle w:val="pkt"/>
        <w:spacing w:before="0" w:after="0"/>
        <w:ind w:left="2829" w:firstLine="709"/>
        <w:rPr>
          <w:rFonts w:ascii="Arial Narrow" w:hAnsi="Arial Narrow" w:cs="Arial"/>
          <w:b/>
          <w:i/>
          <w:szCs w:val="24"/>
        </w:rPr>
      </w:pPr>
      <w:r>
        <w:rPr>
          <w:rFonts w:ascii="Arial Narrow" w:hAnsi="Arial Narrow" w:cs="Arial"/>
          <w:b/>
          <w:i/>
          <w:szCs w:val="24"/>
        </w:rPr>
        <w:tab/>
      </w:r>
      <w:r>
        <w:rPr>
          <w:rFonts w:ascii="Arial Narrow" w:hAnsi="Arial Narrow" w:cs="Arial"/>
          <w:b/>
          <w:i/>
          <w:szCs w:val="24"/>
        </w:rPr>
        <w:tab/>
      </w:r>
      <w:r>
        <w:rPr>
          <w:rFonts w:ascii="Arial Narrow" w:hAnsi="Arial Narrow" w:cs="Arial"/>
          <w:b/>
          <w:i/>
          <w:szCs w:val="24"/>
        </w:rPr>
        <w:tab/>
        <w:t xml:space="preserve">        </w:t>
      </w:r>
      <w:r w:rsidRPr="00094730">
        <w:rPr>
          <w:rFonts w:ascii="Arial Narrow" w:hAnsi="Arial Narrow" w:cs="Arial"/>
          <w:b/>
          <w:i/>
          <w:szCs w:val="24"/>
        </w:rPr>
        <w:t>Burmistrz Miasta i Gminy</w:t>
      </w:r>
    </w:p>
    <w:p w:rsidR="00872969" w:rsidRPr="00094730" w:rsidRDefault="00872969" w:rsidP="00872969">
      <w:pPr>
        <w:pStyle w:val="pkt"/>
        <w:spacing w:before="0" w:after="0"/>
        <w:ind w:left="2829" w:firstLine="709"/>
        <w:rPr>
          <w:rFonts w:ascii="Arial Narrow" w:hAnsi="Arial Narrow" w:cs="Arial"/>
          <w:b/>
          <w:i/>
          <w:szCs w:val="24"/>
        </w:rPr>
      </w:pPr>
      <w:r w:rsidRPr="00094730">
        <w:rPr>
          <w:rFonts w:ascii="Arial Narrow" w:hAnsi="Arial Narrow" w:cs="Arial"/>
          <w:b/>
          <w:i/>
          <w:szCs w:val="24"/>
        </w:rPr>
        <w:tab/>
      </w:r>
      <w:r w:rsidRPr="00094730">
        <w:rPr>
          <w:rFonts w:ascii="Arial Narrow" w:hAnsi="Arial Narrow" w:cs="Arial"/>
          <w:b/>
          <w:i/>
          <w:szCs w:val="24"/>
        </w:rPr>
        <w:tab/>
      </w:r>
      <w:r w:rsidRPr="00094730">
        <w:rPr>
          <w:rFonts w:ascii="Arial Narrow" w:hAnsi="Arial Narrow" w:cs="Arial"/>
          <w:b/>
          <w:i/>
          <w:szCs w:val="24"/>
        </w:rPr>
        <w:tab/>
        <w:t xml:space="preserve">             </w:t>
      </w:r>
    </w:p>
    <w:p w:rsidR="00052A3F" w:rsidRPr="00872969" w:rsidRDefault="00872969" w:rsidP="00872969">
      <w:pPr>
        <w:pStyle w:val="pkt"/>
        <w:spacing w:before="0" w:after="0"/>
        <w:ind w:left="2829" w:firstLine="709"/>
        <w:rPr>
          <w:rFonts w:ascii="Arial Narrow" w:hAnsi="Arial Narrow" w:cs="Arial"/>
          <w:b/>
          <w:i/>
          <w:szCs w:val="24"/>
        </w:rPr>
      </w:pPr>
      <w:r w:rsidRPr="00094730">
        <w:rPr>
          <w:rFonts w:ascii="Arial Narrow" w:hAnsi="Arial Narrow" w:cs="Arial"/>
          <w:b/>
          <w:i/>
          <w:szCs w:val="24"/>
        </w:rPr>
        <w:t xml:space="preserve">                                       </w:t>
      </w:r>
      <w:r>
        <w:rPr>
          <w:rFonts w:ascii="Arial Narrow" w:hAnsi="Arial Narrow" w:cs="Arial"/>
          <w:b/>
          <w:i/>
          <w:szCs w:val="24"/>
        </w:rPr>
        <w:t>/-/</w:t>
      </w:r>
      <w:r w:rsidRPr="00094730">
        <w:rPr>
          <w:rFonts w:ascii="Arial Narrow" w:hAnsi="Arial Narrow" w:cs="Arial"/>
          <w:b/>
          <w:i/>
          <w:szCs w:val="24"/>
        </w:rPr>
        <w:t xml:space="preserve"> Danuta Patalas</w:t>
      </w:r>
      <w:bookmarkStart w:id="0" w:name="_GoBack"/>
      <w:bookmarkEnd w:id="0"/>
    </w:p>
    <w:sectPr w:rsidR="00052A3F" w:rsidRPr="0087296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2A3F" w:rsidRDefault="00052A3F" w:rsidP="00052A3F">
      <w:pPr>
        <w:spacing w:after="0" w:line="240" w:lineRule="auto"/>
      </w:pPr>
      <w:r>
        <w:separator/>
      </w:r>
    </w:p>
  </w:endnote>
  <w:endnote w:type="continuationSeparator" w:id="0">
    <w:p w:rsidR="00052A3F" w:rsidRDefault="00052A3F" w:rsidP="00052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CE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68844246"/>
      <w:docPartObj>
        <w:docPartGallery w:val="Page Numbers (Bottom of Page)"/>
        <w:docPartUnique/>
      </w:docPartObj>
    </w:sdtPr>
    <w:sdtEndPr>
      <w:rPr>
        <w:rFonts w:ascii="Arial Narrow" w:hAnsi="Arial Narrow"/>
      </w:rPr>
    </w:sdtEndPr>
    <w:sdtContent>
      <w:sdt>
        <w:sdtPr>
          <w:id w:val="-1769616900"/>
          <w:docPartObj>
            <w:docPartGallery w:val="Page Numbers (Top of Page)"/>
            <w:docPartUnique/>
          </w:docPartObj>
        </w:sdtPr>
        <w:sdtEndPr>
          <w:rPr>
            <w:rFonts w:ascii="Arial Narrow" w:hAnsi="Arial Narrow"/>
          </w:rPr>
        </w:sdtEndPr>
        <w:sdtContent>
          <w:p w:rsidR="00052A3F" w:rsidRPr="00052A3F" w:rsidRDefault="00052A3F">
            <w:pPr>
              <w:pStyle w:val="Stopka"/>
              <w:jc w:val="right"/>
              <w:rPr>
                <w:rFonts w:ascii="Arial Narrow" w:hAnsi="Arial Narrow"/>
              </w:rPr>
            </w:pPr>
            <w:r w:rsidRPr="00052A3F">
              <w:rPr>
                <w:rFonts w:ascii="Arial Narrow" w:hAnsi="Arial Narrow"/>
              </w:rPr>
              <w:t xml:space="preserve">Strona </w:t>
            </w:r>
            <w:r w:rsidRPr="00052A3F">
              <w:rPr>
                <w:rFonts w:ascii="Arial Narrow" w:hAnsi="Arial Narrow"/>
                <w:bCs/>
                <w:sz w:val="24"/>
                <w:szCs w:val="24"/>
              </w:rPr>
              <w:fldChar w:fldCharType="begin"/>
            </w:r>
            <w:r w:rsidRPr="00052A3F">
              <w:rPr>
                <w:rFonts w:ascii="Arial Narrow" w:hAnsi="Arial Narrow"/>
                <w:bCs/>
              </w:rPr>
              <w:instrText>PAGE</w:instrText>
            </w:r>
            <w:r w:rsidRPr="00052A3F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872969">
              <w:rPr>
                <w:rFonts w:ascii="Arial Narrow" w:hAnsi="Arial Narrow"/>
                <w:bCs/>
                <w:noProof/>
              </w:rPr>
              <w:t>5</w:t>
            </w:r>
            <w:r w:rsidRPr="00052A3F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  <w:r w:rsidRPr="00052A3F">
              <w:rPr>
                <w:rFonts w:ascii="Arial Narrow" w:hAnsi="Arial Narrow"/>
              </w:rPr>
              <w:t xml:space="preserve"> z </w:t>
            </w:r>
            <w:r w:rsidRPr="00052A3F">
              <w:rPr>
                <w:rFonts w:ascii="Arial Narrow" w:hAnsi="Arial Narrow"/>
                <w:bCs/>
                <w:sz w:val="24"/>
                <w:szCs w:val="24"/>
              </w:rPr>
              <w:fldChar w:fldCharType="begin"/>
            </w:r>
            <w:r w:rsidRPr="00052A3F">
              <w:rPr>
                <w:rFonts w:ascii="Arial Narrow" w:hAnsi="Arial Narrow"/>
                <w:bCs/>
              </w:rPr>
              <w:instrText>NUMPAGES</w:instrText>
            </w:r>
            <w:r w:rsidRPr="00052A3F">
              <w:rPr>
                <w:rFonts w:ascii="Arial Narrow" w:hAnsi="Arial Narrow"/>
                <w:bCs/>
                <w:sz w:val="24"/>
                <w:szCs w:val="24"/>
              </w:rPr>
              <w:fldChar w:fldCharType="separate"/>
            </w:r>
            <w:r w:rsidR="00872969">
              <w:rPr>
                <w:rFonts w:ascii="Arial Narrow" w:hAnsi="Arial Narrow"/>
                <w:bCs/>
                <w:noProof/>
              </w:rPr>
              <w:t>6</w:t>
            </w:r>
            <w:r w:rsidRPr="00052A3F">
              <w:rPr>
                <w:rFonts w:ascii="Arial Narrow" w:hAnsi="Arial Narrow"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052A3F" w:rsidRDefault="00052A3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2A3F" w:rsidRDefault="00052A3F" w:rsidP="00052A3F">
      <w:pPr>
        <w:spacing w:after="0" w:line="240" w:lineRule="auto"/>
      </w:pPr>
      <w:r>
        <w:separator/>
      </w:r>
    </w:p>
  </w:footnote>
  <w:footnote w:type="continuationSeparator" w:id="0">
    <w:p w:rsidR="00052A3F" w:rsidRDefault="00052A3F" w:rsidP="00052A3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AA5D33"/>
    <w:multiLevelType w:val="multilevel"/>
    <w:tmpl w:val="5BD2DE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55E40F2"/>
    <w:multiLevelType w:val="multilevel"/>
    <w:tmpl w:val="A9F8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AC86BAC"/>
    <w:multiLevelType w:val="multilevel"/>
    <w:tmpl w:val="EE0AA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B621779"/>
    <w:multiLevelType w:val="multilevel"/>
    <w:tmpl w:val="711A73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DFF4F39"/>
    <w:multiLevelType w:val="multilevel"/>
    <w:tmpl w:val="F40E83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2519A6"/>
    <w:multiLevelType w:val="multilevel"/>
    <w:tmpl w:val="58121C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3635555"/>
    <w:multiLevelType w:val="multilevel"/>
    <w:tmpl w:val="AEFA4F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8617C2E"/>
    <w:multiLevelType w:val="multilevel"/>
    <w:tmpl w:val="751AF3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7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2A3F"/>
    <w:rsid w:val="00052A3F"/>
    <w:rsid w:val="00872969"/>
    <w:rsid w:val="008C2B2D"/>
    <w:rsid w:val="009C2D61"/>
    <w:rsid w:val="00DC3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BB9BE7-7A2F-492B-878D-EA97341F12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052A3F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052A3F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khheader">
    <w:name w:val="kh_header"/>
    <w:basedOn w:val="Normalny"/>
    <w:rsid w:val="00052A3F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customStyle="1" w:styleId="khtitle">
    <w:name w:val="kh_title"/>
    <w:basedOn w:val="Normalny"/>
    <w:rsid w:val="00052A3F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paragraph" w:customStyle="1" w:styleId="bold">
    <w:name w:val="bold"/>
    <w:basedOn w:val="Normalny"/>
    <w:rsid w:val="00052A3F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text21">
    <w:name w:val="text21"/>
    <w:basedOn w:val="Domylnaczcionkaakapitu"/>
    <w:rsid w:val="00052A3F"/>
    <w:rPr>
      <w:rFonts w:ascii="Verdana" w:hAnsi="Verdana" w:hint="default"/>
      <w:color w:val="000000"/>
      <w:sz w:val="17"/>
      <w:szCs w:val="17"/>
    </w:rPr>
  </w:style>
  <w:style w:type="paragraph" w:styleId="Nagwek">
    <w:name w:val="header"/>
    <w:basedOn w:val="Normalny"/>
    <w:link w:val="NagwekZnak"/>
    <w:uiPriority w:val="99"/>
    <w:unhideWhenUsed/>
    <w:rsid w:val="00052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2A3F"/>
  </w:style>
  <w:style w:type="paragraph" w:styleId="Stopka">
    <w:name w:val="footer"/>
    <w:basedOn w:val="Normalny"/>
    <w:link w:val="StopkaZnak"/>
    <w:uiPriority w:val="99"/>
    <w:unhideWhenUsed/>
    <w:rsid w:val="00052A3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2A3F"/>
  </w:style>
  <w:style w:type="paragraph" w:styleId="Tekstdymka">
    <w:name w:val="Balloon Text"/>
    <w:basedOn w:val="Normalny"/>
    <w:link w:val="TekstdymkaZnak"/>
    <w:uiPriority w:val="99"/>
    <w:semiHidden/>
    <w:unhideWhenUsed/>
    <w:rsid w:val="00052A3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2A3F"/>
    <w:rPr>
      <w:rFonts w:ascii="Segoe UI" w:hAnsi="Segoe UI" w:cs="Segoe UI"/>
      <w:sz w:val="18"/>
      <w:szCs w:val="18"/>
    </w:rPr>
  </w:style>
  <w:style w:type="paragraph" w:customStyle="1" w:styleId="pkt">
    <w:name w:val="pkt"/>
    <w:basedOn w:val="Normalny"/>
    <w:rsid w:val="00872969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298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70668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2738</Words>
  <Characters>16432</Characters>
  <Application>Microsoft Office Word</Application>
  <DocSecurity>0</DocSecurity>
  <Lines>136</Lines>
  <Paragraphs>38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19132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Bogusławska</dc:creator>
  <cp:keywords/>
  <dc:description/>
  <cp:lastModifiedBy>Ewa Bogusławska</cp:lastModifiedBy>
  <cp:revision>3</cp:revision>
  <cp:lastPrinted>2016-07-08T09:05:00Z</cp:lastPrinted>
  <dcterms:created xsi:type="dcterms:W3CDTF">2016-07-08T09:03:00Z</dcterms:created>
  <dcterms:modified xsi:type="dcterms:W3CDTF">2016-07-08T09:09:00Z</dcterms:modified>
</cp:coreProperties>
</file>